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7009" w:rsidRPr="00245EB6" w:rsidRDefault="006E7009" w:rsidP="006E7009">
      <w:pPr>
        <w:widowControl w:val="0"/>
        <w:pBdr>
          <w:bottom w:val="single" w:sz="4" w:space="0" w:color="auto"/>
        </w:pBdr>
        <w:suppressAutoHyphens/>
        <w:spacing w:after="0" w:line="240" w:lineRule="auto"/>
        <w:ind w:left="142" w:right="113"/>
        <w:outlineLvl w:val="0"/>
        <w:rPr>
          <w:rFonts w:ascii="Calibri Light" w:eastAsia="Times New Roman" w:hAnsi="Calibri Light" w:cs="Calibri Light"/>
          <w:bCs/>
          <w:kern w:val="1"/>
          <w:sz w:val="30"/>
          <w:szCs w:val="30"/>
          <w:lang w:eastAsia="zh-CN"/>
        </w:rPr>
      </w:pPr>
      <w:bookmarkStart w:id="0" w:name="_Toc32408966"/>
      <w:r w:rsidRPr="00245EB6">
        <w:rPr>
          <w:rFonts w:ascii="Calibri Light" w:eastAsia="Times New Roman" w:hAnsi="Calibri Light" w:cs="Calibri Light"/>
          <w:bCs/>
          <w:kern w:val="1"/>
          <w:sz w:val="30"/>
          <w:szCs w:val="30"/>
          <w:lang w:eastAsia="zh-CN"/>
        </w:rPr>
        <w:t>Annexe 2 – Acte de candidature (2 pages)</w:t>
      </w:r>
      <w:bookmarkEnd w:id="0"/>
    </w:p>
    <w:tbl>
      <w:tblPr>
        <w:tblpPr w:leftFromText="141" w:rightFromText="141" w:vertAnchor="text" w:horzAnchor="margin" w:tblpY="266"/>
        <w:tblW w:w="156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9"/>
        <w:gridCol w:w="1683"/>
        <w:gridCol w:w="1262"/>
        <w:gridCol w:w="1122"/>
        <w:gridCol w:w="3787"/>
        <w:gridCol w:w="3787"/>
        <w:gridCol w:w="842"/>
        <w:gridCol w:w="6"/>
        <w:gridCol w:w="1819"/>
      </w:tblGrid>
      <w:tr w:rsidR="006E7009" w:rsidRPr="00245EB6" w:rsidTr="00B31030">
        <w:trPr>
          <w:trHeight w:val="1668"/>
        </w:trPr>
        <w:tc>
          <w:tcPr>
            <w:tcW w:w="15677" w:type="dxa"/>
            <w:gridSpan w:val="9"/>
          </w:tcPr>
          <w:p w:rsidR="006E7009" w:rsidRPr="00245EB6" w:rsidRDefault="006E7009" w:rsidP="00B31030">
            <w:pPr>
              <w:spacing w:before="240" w:after="120" w:line="240" w:lineRule="auto"/>
              <w:rPr>
                <w:rFonts w:eastAsia="Times New Roman" w:cs="Calibri"/>
                <w:color w:val="00000A"/>
                <w:kern w:val="1"/>
                <w:szCs w:val="24"/>
                <w:lang w:val="fr-FR" w:eastAsia="zh-CN"/>
              </w:rPr>
            </w:pPr>
            <w:r w:rsidRPr="00245EB6">
              <w:rPr>
                <w:rFonts w:eastAsia="Times New Roman" w:cs="Calibri"/>
                <w:color w:val="00000A"/>
                <w:kern w:val="1"/>
                <w:szCs w:val="24"/>
                <w:lang w:val="fr-FR" w:eastAsia="zh-CN"/>
              </w:rPr>
              <w:t>Nom : ………..……………………………………………………………………………………………Prénom :………………………………………………………………………………………………………………………</w:t>
            </w:r>
          </w:p>
          <w:p w:rsidR="006E7009" w:rsidRPr="00245EB6" w:rsidRDefault="006E7009" w:rsidP="00B31030">
            <w:pPr>
              <w:spacing w:after="0" w:line="240" w:lineRule="auto"/>
              <w:rPr>
                <w:rFonts w:eastAsia="Times New Roman" w:cs="Calibri"/>
                <w:color w:val="00000A"/>
                <w:kern w:val="1"/>
                <w:szCs w:val="24"/>
                <w:lang w:val="fr-FR" w:eastAsia="zh-CN"/>
              </w:rPr>
            </w:pPr>
            <w:r w:rsidRPr="00245EB6">
              <w:rPr>
                <w:rFonts w:eastAsia="Times New Roman" w:cs="Calibri"/>
                <w:color w:val="00000A"/>
                <w:kern w:val="1"/>
                <w:szCs w:val="24"/>
                <w:lang w:val="fr-FR" w:eastAsia="zh-CN"/>
              </w:rPr>
              <w:t xml:space="preserve">Nom et coordonnées de l’Ecole supérieure des Arts auprès de laquelle vous introduisez votre candidature : </w:t>
            </w:r>
          </w:p>
          <w:p w:rsidR="006E7009" w:rsidRPr="00245EB6" w:rsidRDefault="006E7009" w:rsidP="00B31030">
            <w:pPr>
              <w:tabs>
                <w:tab w:val="left" w:leader="dot" w:pos="15309"/>
              </w:tabs>
              <w:spacing w:after="0" w:line="240" w:lineRule="auto"/>
              <w:rPr>
                <w:rFonts w:eastAsia="Times New Roman" w:cs="Calibri"/>
                <w:color w:val="00000A"/>
                <w:kern w:val="1"/>
                <w:szCs w:val="24"/>
                <w:lang w:val="fr-FR" w:eastAsia="zh-CN"/>
              </w:rPr>
            </w:pPr>
            <w:r w:rsidRPr="00245EB6">
              <w:rPr>
                <w:rFonts w:eastAsia="Times New Roman" w:cs="Calibri"/>
                <w:color w:val="00000A"/>
                <w:kern w:val="1"/>
                <w:szCs w:val="24"/>
                <w:lang w:val="fr-FR" w:eastAsia="zh-CN"/>
              </w:rPr>
              <w:t>………………………………………………………………………………………………………………………………………………………………………………………………………………………………………………………………………………………………………………………………………………………………………………………………………………………………………………………………………………………………………………</w:t>
            </w:r>
          </w:p>
        </w:tc>
      </w:tr>
      <w:tr w:rsidR="006E7009" w:rsidRPr="00245EB6" w:rsidTr="00B31030">
        <w:trPr>
          <w:cantSplit/>
          <w:trHeight w:val="720"/>
        </w:trPr>
        <w:tc>
          <w:tcPr>
            <w:tcW w:w="1369" w:type="dxa"/>
            <w:vAlign w:val="center"/>
          </w:tcPr>
          <w:p w:rsidR="006E7009" w:rsidRPr="00245EB6" w:rsidRDefault="006E7009" w:rsidP="00B31030">
            <w:pPr>
              <w:spacing w:after="0" w:line="240" w:lineRule="auto"/>
              <w:jc w:val="center"/>
              <w:rPr>
                <w:rFonts w:eastAsia="Times New Roman" w:cs="Calibri"/>
                <w:color w:val="00000A"/>
                <w:kern w:val="1"/>
                <w:sz w:val="18"/>
                <w:szCs w:val="18"/>
                <w:lang w:val="fr-FR" w:eastAsia="zh-CN"/>
              </w:rPr>
            </w:pPr>
            <w:r w:rsidRPr="00245EB6">
              <w:rPr>
                <w:rFonts w:eastAsia="Times New Roman" w:cs="Calibri"/>
                <w:color w:val="00000A"/>
                <w:kern w:val="1"/>
                <w:sz w:val="18"/>
                <w:szCs w:val="18"/>
                <w:lang w:val="fr-FR" w:eastAsia="zh-CN"/>
              </w:rPr>
              <w:t>Numéro de l’emploi vacant sollicité</w:t>
            </w:r>
          </w:p>
        </w:tc>
        <w:tc>
          <w:tcPr>
            <w:tcW w:w="1683" w:type="dxa"/>
            <w:vAlign w:val="center"/>
          </w:tcPr>
          <w:p w:rsidR="006E7009" w:rsidRPr="00245EB6" w:rsidRDefault="006E7009" w:rsidP="00B31030">
            <w:pPr>
              <w:spacing w:after="0" w:line="240" w:lineRule="auto"/>
              <w:jc w:val="center"/>
              <w:rPr>
                <w:rFonts w:eastAsia="Times New Roman" w:cs="Calibri"/>
                <w:color w:val="00000A"/>
                <w:kern w:val="1"/>
                <w:sz w:val="18"/>
                <w:szCs w:val="18"/>
                <w:lang w:val="fr-FR" w:eastAsia="zh-CN"/>
              </w:rPr>
            </w:pPr>
            <w:r w:rsidRPr="00245EB6">
              <w:rPr>
                <w:rFonts w:eastAsia="Times New Roman" w:cs="Calibri"/>
                <w:color w:val="00000A"/>
                <w:kern w:val="1"/>
                <w:sz w:val="18"/>
                <w:szCs w:val="18"/>
                <w:lang w:val="fr-FR" w:eastAsia="zh-CN"/>
              </w:rPr>
              <w:t>Fonction</w:t>
            </w:r>
            <w:r w:rsidRPr="00245EB6">
              <w:rPr>
                <w:rFonts w:eastAsia="Times New Roman" w:cs="Calibri"/>
                <w:color w:val="00000A"/>
                <w:kern w:val="1"/>
                <w:sz w:val="18"/>
                <w:szCs w:val="18"/>
                <w:vertAlign w:val="superscript"/>
                <w:lang w:val="fr-FR" w:eastAsia="zh-CN"/>
              </w:rPr>
              <w:footnoteReference w:id="1"/>
            </w:r>
          </w:p>
        </w:tc>
        <w:tc>
          <w:tcPr>
            <w:tcW w:w="1262" w:type="dxa"/>
            <w:vAlign w:val="center"/>
          </w:tcPr>
          <w:p w:rsidR="006E7009" w:rsidRPr="00245EB6" w:rsidRDefault="006E7009" w:rsidP="00B31030">
            <w:pPr>
              <w:spacing w:after="0" w:line="240" w:lineRule="auto"/>
              <w:jc w:val="center"/>
              <w:rPr>
                <w:rFonts w:eastAsia="Times New Roman" w:cs="Calibri"/>
                <w:color w:val="00000A"/>
                <w:kern w:val="1"/>
                <w:sz w:val="18"/>
                <w:szCs w:val="18"/>
                <w:lang w:val="fr-FR" w:eastAsia="zh-CN"/>
              </w:rPr>
            </w:pPr>
            <w:r w:rsidRPr="00245EB6">
              <w:rPr>
                <w:rFonts w:eastAsia="Times New Roman" w:cs="Calibri"/>
                <w:color w:val="00000A"/>
                <w:kern w:val="1"/>
                <w:sz w:val="18"/>
                <w:szCs w:val="18"/>
                <w:lang w:val="fr-FR" w:eastAsia="zh-CN"/>
              </w:rPr>
              <w:t>Domaine</w:t>
            </w:r>
            <w:r w:rsidRPr="00245EB6">
              <w:rPr>
                <w:rFonts w:eastAsia="Times New Roman" w:cs="Calibri"/>
                <w:color w:val="00000A"/>
                <w:kern w:val="1"/>
                <w:sz w:val="18"/>
                <w:szCs w:val="18"/>
                <w:vertAlign w:val="superscript"/>
                <w:lang w:val="fr-FR" w:eastAsia="zh-CN"/>
              </w:rPr>
              <w:footnoteReference w:id="2"/>
            </w:r>
          </w:p>
        </w:tc>
        <w:tc>
          <w:tcPr>
            <w:tcW w:w="1122" w:type="dxa"/>
            <w:vAlign w:val="center"/>
          </w:tcPr>
          <w:p w:rsidR="006E7009" w:rsidRPr="00245EB6" w:rsidRDefault="006E7009" w:rsidP="00B31030">
            <w:pPr>
              <w:spacing w:after="0" w:line="240" w:lineRule="auto"/>
              <w:jc w:val="center"/>
              <w:rPr>
                <w:rFonts w:eastAsia="Times New Roman" w:cs="Calibri"/>
                <w:color w:val="00000A"/>
                <w:kern w:val="1"/>
                <w:sz w:val="18"/>
                <w:szCs w:val="18"/>
                <w:lang w:val="fr-FR" w:eastAsia="zh-CN"/>
              </w:rPr>
            </w:pPr>
            <w:r w:rsidRPr="00245EB6">
              <w:rPr>
                <w:rFonts w:eastAsia="Times New Roman" w:cs="Calibri"/>
                <w:color w:val="00000A"/>
                <w:kern w:val="1"/>
                <w:sz w:val="18"/>
                <w:szCs w:val="18"/>
                <w:lang w:val="fr-FR" w:eastAsia="zh-CN"/>
              </w:rPr>
              <w:t xml:space="preserve">Catégorie </w:t>
            </w:r>
          </w:p>
          <w:p w:rsidR="006E7009" w:rsidRPr="00245EB6" w:rsidRDefault="006E7009" w:rsidP="00B31030">
            <w:pPr>
              <w:spacing w:after="0" w:line="240" w:lineRule="auto"/>
              <w:jc w:val="center"/>
              <w:rPr>
                <w:rFonts w:eastAsia="Times New Roman" w:cs="Times New Roman"/>
                <w:color w:val="00000A"/>
                <w:kern w:val="1"/>
                <w:sz w:val="18"/>
                <w:szCs w:val="18"/>
                <w:lang w:val="fr-FR" w:eastAsia="zh-CN"/>
              </w:rPr>
            </w:pPr>
            <w:r w:rsidRPr="00245EB6">
              <w:rPr>
                <w:rFonts w:eastAsia="Times New Roman" w:cs="Calibri"/>
                <w:color w:val="00000A"/>
                <w:kern w:val="1"/>
                <w:sz w:val="18"/>
                <w:szCs w:val="18"/>
                <w:lang w:val="fr-FR" w:eastAsia="zh-CN"/>
              </w:rPr>
              <w:t>du cours</w:t>
            </w:r>
            <w:r w:rsidRPr="00245EB6">
              <w:rPr>
                <w:rFonts w:eastAsia="Times New Roman" w:cs="Calibri"/>
                <w:color w:val="00000A"/>
                <w:kern w:val="1"/>
                <w:sz w:val="18"/>
                <w:szCs w:val="18"/>
                <w:vertAlign w:val="superscript"/>
                <w:lang w:val="fr-FR" w:eastAsia="zh-CN"/>
              </w:rPr>
              <w:footnoteReference w:id="3"/>
            </w:r>
          </w:p>
        </w:tc>
        <w:tc>
          <w:tcPr>
            <w:tcW w:w="3787" w:type="dxa"/>
            <w:vAlign w:val="center"/>
          </w:tcPr>
          <w:p w:rsidR="006E7009" w:rsidRPr="00245EB6" w:rsidRDefault="006E7009" w:rsidP="00B31030">
            <w:pPr>
              <w:spacing w:after="0" w:line="240" w:lineRule="auto"/>
              <w:jc w:val="center"/>
              <w:rPr>
                <w:rFonts w:eastAsia="Times New Roman" w:cs="Calibri"/>
                <w:color w:val="00000A"/>
                <w:kern w:val="1"/>
                <w:sz w:val="18"/>
                <w:szCs w:val="18"/>
                <w:lang w:val="fr-FR" w:eastAsia="zh-CN"/>
              </w:rPr>
            </w:pPr>
            <w:r w:rsidRPr="00245EB6">
              <w:rPr>
                <w:rFonts w:eastAsia="Times New Roman" w:cs="Calibri"/>
                <w:color w:val="00000A"/>
                <w:kern w:val="1"/>
                <w:sz w:val="18"/>
                <w:szCs w:val="18"/>
                <w:lang w:val="fr-FR" w:eastAsia="zh-CN"/>
              </w:rPr>
              <w:t>Intitulé générique</w:t>
            </w:r>
          </w:p>
        </w:tc>
        <w:tc>
          <w:tcPr>
            <w:tcW w:w="3787" w:type="dxa"/>
            <w:vAlign w:val="center"/>
          </w:tcPr>
          <w:p w:rsidR="006E7009" w:rsidRPr="00245EB6" w:rsidRDefault="006E7009" w:rsidP="00B31030">
            <w:pPr>
              <w:spacing w:after="0" w:line="240" w:lineRule="auto"/>
              <w:jc w:val="center"/>
              <w:rPr>
                <w:rFonts w:eastAsia="Times New Roman" w:cs="Calibri"/>
                <w:color w:val="00000A"/>
                <w:kern w:val="1"/>
                <w:sz w:val="18"/>
                <w:szCs w:val="18"/>
                <w:lang w:val="fr-FR" w:eastAsia="zh-CN"/>
              </w:rPr>
            </w:pPr>
            <w:r w:rsidRPr="00245EB6">
              <w:rPr>
                <w:rFonts w:eastAsia="Times New Roman" w:cs="Calibri"/>
                <w:color w:val="00000A"/>
                <w:kern w:val="1"/>
                <w:sz w:val="18"/>
                <w:szCs w:val="18"/>
                <w:lang w:val="fr-FR" w:eastAsia="zh-CN"/>
              </w:rPr>
              <w:t>Spécialité</w:t>
            </w:r>
          </w:p>
        </w:tc>
        <w:tc>
          <w:tcPr>
            <w:tcW w:w="848" w:type="dxa"/>
            <w:gridSpan w:val="2"/>
            <w:vAlign w:val="center"/>
          </w:tcPr>
          <w:p w:rsidR="006E7009" w:rsidRPr="00245EB6" w:rsidRDefault="006E7009" w:rsidP="00B31030">
            <w:pPr>
              <w:spacing w:after="0" w:line="240" w:lineRule="auto"/>
              <w:jc w:val="center"/>
              <w:rPr>
                <w:rFonts w:eastAsia="Times New Roman" w:cs="Calibri"/>
                <w:color w:val="00000A"/>
                <w:kern w:val="1"/>
                <w:sz w:val="18"/>
                <w:szCs w:val="18"/>
                <w:lang w:val="fr-FR" w:eastAsia="zh-CN"/>
              </w:rPr>
            </w:pPr>
            <w:r w:rsidRPr="00245EB6">
              <w:rPr>
                <w:rFonts w:eastAsia="Times New Roman" w:cs="Calibri"/>
                <w:color w:val="00000A"/>
                <w:kern w:val="1"/>
                <w:sz w:val="18"/>
                <w:szCs w:val="18"/>
                <w:lang w:val="fr-FR" w:eastAsia="zh-CN"/>
              </w:rPr>
              <w:t>Volume/Diviseur</w:t>
            </w:r>
          </w:p>
        </w:tc>
        <w:tc>
          <w:tcPr>
            <w:tcW w:w="1819" w:type="dxa"/>
          </w:tcPr>
          <w:p w:rsidR="006E7009" w:rsidRPr="00245EB6" w:rsidRDefault="006E7009" w:rsidP="00B31030">
            <w:pPr>
              <w:spacing w:after="0" w:line="240" w:lineRule="auto"/>
              <w:jc w:val="center"/>
              <w:rPr>
                <w:rFonts w:eastAsia="Times New Roman" w:cs="Calibri"/>
                <w:color w:val="00000A"/>
                <w:kern w:val="1"/>
                <w:sz w:val="18"/>
                <w:szCs w:val="18"/>
                <w:lang w:val="fr-FR" w:eastAsia="zh-CN"/>
              </w:rPr>
            </w:pPr>
            <w:r w:rsidRPr="00245EB6">
              <w:rPr>
                <w:rFonts w:eastAsia="Times New Roman" w:cs="Calibri"/>
                <w:color w:val="00000A"/>
                <w:kern w:val="1"/>
                <w:sz w:val="18"/>
                <w:szCs w:val="18"/>
                <w:lang w:val="fr-FR" w:eastAsia="zh-CN"/>
              </w:rPr>
              <w:t xml:space="preserve">A </w:t>
            </w:r>
            <w:proofErr w:type="spellStart"/>
            <w:r w:rsidRPr="00245EB6">
              <w:rPr>
                <w:rFonts w:eastAsia="Times New Roman" w:cs="Calibri"/>
                <w:color w:val="00000A"/>
                <w:kern w:val="1"/>
                <w:sz w:val="18"/>
                <w:szCs w:val="18"/>
                <w:lang w:val="fr-FR" w:eastAsia="zh-CN"/>
              </w:rPr>
              <w:t>indiquer</w:t>
            </w:r>
            <w:proofErr w:type="spellEnd"/>
            <w:r w:rsidRPr="00245EB6">
              <w:rPr>
                <w:rFonts w:eastAsia="Times New Roman" w:cs="Calibri"/>
                <w:color w:val="00000A"/>
                <w:kern w:val="1"/>
                <w:sz w:val="18"/>
                <w:szCs w:val="18"/>
                <w:lang w:val="fr-FR" w:eastAsia="zh-CN"/>
              </w:rPr>
              <w:t xml:space="preserve"> ci-dessous (soit DCA, soit DM,</w:t>
            </w:r>
          </w:p>
          <w:p w:rsidR="006E7009" w:rsidRPr="00245EB6" w:rsidRDefault="006E7009" w:rsidP="00B31030">
            <w:pPr>
              <w:spacing w:after="0" w:line="240" w:lineRule="auto"/>
              <w:jc w:val="center"/>
              <w:rPr>
                <w:rFonts w:eastAsia="Times New Roman" w:cs="Calibri"/>
                <w:color w:val="00000A"/>
                <w:kern w:val="1"/>
                <w:sz w:val="18"/>
                <w:szCs w:val="18"/>
                <w:lang w:val="fr-FR" w:eastAsia="zh-CN"/>
              </w:rPr>
            </w:pPr>
            <w:r w:rsidRPr="00245EB6">
              <w:rPr>
                <w:rFonts w:eastAsia="Times New Roman" w:cs="Calibri"/>
                <w:color w:val="00000A"/>
                <w:kern w:val="1"/>
                <w:sz w:val="18"/>
                <w:szCs w:val="18"/>
                <w:lang w:val="fr-FR" w:eastAsia="zh-CN"/>
              </w:rPr>
              <w:t xml:space="preserve"> soit DEC, soit TDIEC, soit CTDI, soit CTDD)</w:t>
            </w:r>
            <w:r w:rsidRPr="00245EB6">
              <w:rPr>
                <w:rFonts w:eastAsia="Times New Roman" w:cs="Calibri"/>
                <w:color w:val="00000A"/>
                <w:kern w:val="1"/>
                <w:sz w:val="18"/>
                <w:szCs w:val="18"/>
                <w:vertAlign w:val="superscript"/>
                <w:lang w:val="fr-FR" w:eastAsia="zh-CN"/>
              </w:rPr>
              <w:footnoteReference w:id="4"/>
            </w:r>
          </w:p>
        </w:tc>
      </w:tr>
      <w:tr w:rsidR="006E7009" w:rsidRPr="00245EB6" w:rsidTr="00B31030">
        <w:trPr>
          <w:trHeight w:val="3779"/>
        </w:trPr>
        <w:tc>
          <w:tcPr>
            <w:tcW w:w="1369" w:type="dxa"/>
            <w:tcBorders>
              <w:top w:val="single" w:sz="4" w:space="0" w:color="auto"/>
              <w:left w:val="single" w:sz="4" w:space="0" w:color="auto"/>
              <w:bottom w:val="single" w:sz="4" w:space="0" w:color="auto"/>
              <w:right w:val="single" w:sz="4" w:space="0" w:color="auto"/>
            </w:tcBorders>
            <w:vAlign w:val="center"/>
          </w:tcPr>
          <w:p w:rsidR="006E7009" w:rsidRPr="00245EB6" w:rsidRDefault="006E7009" w:rsidP="00B31030">
            <w:pPr>
              <w:spacing w:after="0" w:line="240" w:lineRule="auto"/>
              <w:jc w:val="center"/>
              <w:rPr>
                <w:rFonts w:eastAsia="Times New Roman" w:cs="Times New Roman"/>
                <w:b/>
                <w:bCs/>
                <w:color w:val="00000A"/>
                <w:kern w:val="1"/>
                <w:sz w:val="16"/>
                <w:szCs w:val="16"/>
                <w:lang w:val="fr-FR" w:eastAsia="zh-CN"/>
              </w:rPr>
            </w:pPr>
          </w:p>
        </w:tc>
        <w:tc>
          <w:tcPr>
            <w:tcW w:w="1683" w:type="dxa"/>
            <w:tcBorders>
              <w:top w:val="single" w:sz="4" w:space="0" w:color="auto"/>
              <w:left w:val="single" w:sz="4" w:space="0" w:color="auto"/>
              <w:bottom w:val="single" w:sz="4" w:space="0" w:color="auto"/>
              <w:right w:val="single" w:sz="4" w:space="0" w:color="auto"/>
            </w:tcBorders>
            <w:vAlign w:val="center"/>
          </w:tcPr>
          <w:p w:rsidR="006E7009" w:rsidRPr="00245EB6" w:rsidRDefault="006E7009" w:rsidP="00B31030">
            <w:pPr>
              <w:spacing w:after="0" w:line="240" w:lineRule="auto"/>
              <w:jc w:val="center"/>
              <w:rPr>
                <w:rFonts w:eastAsia="Times New Roman" w:cs="Times New Roman"/>
                <w:b/>
                <w:bCs/>
                <w:color w:val="00000A"/>
                <w:kern w:val="1"/>
                <w:sz w:val="16"/>
                <w:szCs w:val="16"/>
                <w:lang w:val="fr-FR" w:eastAsia="zh-CN"/>
              </w:rPr>
            </w:pPr>
          </w:p>
        </w:tc>
        <w:tc>
          <w:tcPr>
            <w:tcW w:w="1262" w:type="dxa"/>
            <w:tcBorders>
              <w:top w:val="single" w:sz="4" w:space="0" w:color="auto"/>
              <w:left w:val="single" w:sz="4" w:space="0" w:color="auto"/>
              <w:bottom w:val="single" w:sz="4" w:space="0" w:color="auto"/>
              <w:right w:val="single" w:sz="4" w:space="0" w:color="auto"/>
            </w:tcBorders>
            <w:vAlign w:val="center"/>
          </w:tcPr>
          <w:p w:rsidR="006E7009" w:rsidRPr="00245EB6" w:rsidRDefault="006E7009" w:rsidP="00B31030">
            <w:pPr>
              <w:spacing w:after="0" w:line="240" w:lineRule="auto"/>
              <w:jc w:val="center"/>
              <w:rPr>
                <w:rFonts w:eastAsia="Times New Roman" w:cs="Times New Roman"/>
                <w:b/>
                <w:bCs/>
                <w:color w:val="00000A"/>
                <w:kern w:val="1"/>
                <w:sz w:val="16"/>
                <w:szCs w:val="16"/>
                <w:lang w:val="fr-FR" w:eastAsia="zh-CN"/>
              </w:rPr>
            </w:pPr>
          </w:p>
        </w:tc>
        <w:tc>
          <w:tcPr>
            <w:tcW w:w="1122" w:type="dxa"/>
            <w:tcBorders>
              <w:top w:val="single" w:sz="4" w:space="0" w:color="auto"/>
              <w:left w:val="single" w:sz="4" w:space="0" w:color="auto"/>
              <w:bottom w:val="single" w:sz="4" w:space="0" w:color="auto"/>
              <w:right w:val="single" w:sz="4" w:space="0" w:color="auto"/>
            </w:tcBorders>
            <w:vAlign w:val="center"/>
          </w:tcPr>
          <w:p w:rsidR="006E7009" w:rsidRPr="00245EB6" w:rsidRDefault="006E7009" w:rsidP="00B31030">
            <w:pPr>
              <w:spacing w:after="0" w:line="240" w:lineRule="auto"/>
              <w:jc w:val="center"/>
              <w:rPr>
                <w:rFonts w:eastAsia="Times New Roman" w:cs="Times New Roman"/>
                <w:b/>
                <w:bCs/>
                <w:color w:val="00000A"/>
                <w:kern w:val="1"/>
                <w:sz w:val="16"/>
                <w:szCs w:val="16"/>
                <w:lang w:val="fr-FR" w:eastAsia="zh-CN"/>
              </w:rPr>
            </w:pPr>
          </w:p>
        </w:tc>
        <w:tc>
          <w:tcPr>
            <w:tcW w:w="3787" w:type="dxa"/>
            <w:tcBorders>
              <w:top w:val="single" w:sz="4" w:space="0" w:color="auto"/>
              <w:left w:val="single" w:sz="4" w:space="0" w:color="auto"/>
              <w:bottom w:val="single" w:sz="4" w:space="0" w:color="auto"/>
              <w:right w:val="single" w:sz="4" w:space="0" w:color="auto"/>
            </w:tcBorders>
            <w:vAlign w:val="center"/>
          </w:tcPr>
          <w:p w:rsidR="006E7009" w:rsidRPr="00245EB6" w:rsidRDefault="006E7009" w:rsidP="00B31030">
            <w:pPr>
              <w:spacing w:after="0" w:line="240" w:lineRule="auto"/>
              <w:jc w:val="center"/>
              <w:rPr>
                <w:rFonts w:eastAsia="Times New Roman" w:cs="Times New Roman"/>
                <w:b/>
                <w:bCs/>
                <w:color w:val="00000A"/>
                <w:kern w:val="1"/>
                <w:sz w:val="16"/>
                <w:szCs w:val="16"/>
                <w:lang w:val="fr-FR" w:eastAsia="zh-CN"/>
              </w:rPr>
            </w:pPr>
          </w:p>
        </w:tc>
        <w:tc>
          <w:tcPr>
            <w:tcW w:w="3787" w:type="dxa"/>
            <w:tcBorders>
              <w:top w:val="single" w:sz="4" w:space="0" w:color="auto"/>
              <w:left w:val="single" w:sz="4" w:space="0" w:color="auto"/>
              <w:bottom w:val="single" w:sz="4" w:space="0" w:color="auto"/>
              <w:right w:val="single" w:sz="4" w:space="0" w:color="auto"/>
            </w:tcBorders>
            <w:vAlign w:val="center"/>
          </w:tcPr>
          <w:p w:rsidR="006E7009" w:rsidRPr="00245EB6" w:rsidRDefault="006E7009" w:rsidP="00B31030">
            <w:pPr>
              <w:spacing w:after="0" w:line="240" w:lineRule="auto"/>
              <w:jc w:val="center"/>
              <w:rPr>
                <w:rFonts w:eastAsia="Times New Roman" w:cs="Times New Roman"/>
                <w:b/>
                <w:bCs/>
                <w:color w:val="00000A"/>
                <w:kern w:val="1"/>
                <w:sz w:val="16"/>
                <w:szCs w:val="16"/>
                <w:lang w:val="fr-FR" w:eastAsia="zh-CN"/>
              </w:rPr>
            </w:pPr>
          </w:p>
        </w:tc>
        <w:tc>
          <w:tcPr>
            <w:tcW w:w="842" w:type="dxa"/>
            <w:tcBorders>
              <w:top w:val="single" w:sz="4" w:space="0" w:color="auto"/>
              <w:left w:val="single" w:sz="4" w:space="0" w:color="auto"/>
              <w:bottom w:val="single" w:sz="4" w:space="0" w:color="auto"/>
              <w:right w:val="single" w:sz="4" w:space="0" w:color="auto"/>
            </w:tcBorders>
            <w:vAlign w:val="center"/>
          </w:tcPr>
          <w:p w:rsidR="006E7009" w:rsidRPr="00245EB6" w:rsidRDefault="006E7009" w:rsidP="00B31030">
            <w:pPr>
              <w:spacing w:after="0" w:line="240" w:lineRule="auto"/>
              <w:jc w:val="center"/>
              <w:rPr>
                <w:rFonts w:eastAsia="Times New Roman" w:cs="Times New Roman"/>
                <w:b/>
                <w:bCs/>
                <w:color w:val="00000A"/>
                <w:kern w:val="1"/>
                <w:sz w:val="16"/>
                <w:szCs w:val="16"/>
                <w:lang w:val="fr-FR" w:eastAsia="zh-CN"/>
              </w:rPr>
            </w:pPr>
          </w:p>
        </w:tc>
        <w:tc>
          <w:tcPr>
            <w:tcW w:w="1825" w:type="dxa"/>
            <w:gridSpan w:val="2"/>
            <w:tcBorders>
              <w:top w:val="single" w:sz="4" w:space="0" w:color="auto"/>
              <w:left w:val="single" w:sz="4" w:space="0" w:color="auto"/>
              <w:bottom w:val="single" w:sz="4" w:space="0" w:color="auto"/>
              <w:right w:val="single" w:sz="4" w:space="0" w:color="auto"/>
            </w:tcBorders>
            <w:vAlign w:val="center"/>
          </w:tcPr>
          <w:p w:rsidR="006E7009" w:rsidRPr="00245EB6" w:rsidRDefault="006E7009" w:rsidP="00B31030">
            <w:pPr>
              <w:spacing w:after="0" w:line="240" w:lineRule="auto"/>
              <w:jc w:val="center"/>
              <w:rPr>
                <w:rFonts w:eastAsia="Times New Roman" w:cs="Times New Roman"/>
                <w:b/>
                <w:bCs/>
                <w:color w:val="00000A"/>
                <w:kern w:val="1"/>
                <w:sz w:val="16"/>
                <w:szCs w:val="16"/>
                <w:lang w:val="fr-FR" w:eastAsia="zh-CN"/>
              </w:rPr>
            </w:pPr>
          </w:p>
        </w:tc>
      </w:tr>
    </w:tbl>
    <w:p w:rsidR="006E7009" w:rsidRPr="00245EB6" w:rsidRDefault="006E7009" w:rsidP="006E7009">
      <w:pPr>
        <w:widowControl w:val="0"/>
        <w:suppressAutoHyphens/>
        <w:spacing w:after="0" w:line="240" w:lineRule="auto"/>
        <w:ind w:right="113"/>
        <w:outlineLvl w:val="0"/>
        <w:rPr>
          <w:rFonts w:ascii="Calibri Light" w:eastAsia="Times New Roman" w:hAnsi="Calibri Light" w:cs="Calibri Light"/>
          <w:bCs/>
          <w:kern w:val="1"/>
          <w:sz w:val="30"/>
          <w:szCs w:val="30"/>
          <w:lang w:eastAsia="zh-CN"/>
        </w:rPr>
      </w:pPr>
    </w:p>
    <w:tbl>
      <w:tblPr>
        <w:tblpPr w:leftFromText="141" w:rightFromText="141" w:vertAnchor="text" w:horzAnchor="margin" w:tblpY="55"/>
        <w:tblW w:w="15560" w:type="dxa"/>
        <w:tblBorders>
          <w:top w:val="single" w:sz="6" w:space="0" w:color="auto"/>
          <w:left w:val="single" w:sz="6" w:space="0" w:color="auto"/>
          <w:bottom w:val="single" w:sz="6" w:space="0" w:color="auto"/>
          <w:right w:val="single" w:sz="6" w:space="0" w:color="auto"/>
        </w:tblBorders>
        <w:tblLayout w:type="fixed"/>
        <w:tblCellMar>
          <w:left w:w="71" w:type="dxa"/>
          <w:right w:w="71" w:type="dxa"/>
        </w:tblCellMar>
        <w:tblLook w:val="0000" w:firstRow="0" w:lastRow="0" w:firstColumn="0" w:lastColumn="0" w:noHBand="0" w:noVBand="0"/>
      </w:tblPr>
      <w:tblGrid>
        <w:gridCol w:w="15560"/>
      </w:tblGrid>
      <w:tr w:rsidR="006E7009" w:rsidRPr="00245EB6" w:rsidTr="00B31030">
        <w:trPr>
          <w:cantSplit/>
          <w:trHeight w:val="130"/>
        </w:trPr>
        <w:tc>
          <w:tcPr>
            <w:tcW w:w="15560" w:type="dxa"/>
            <w:tcBorders>
              <w:top w:val="single" w:sz="6" w:space="0" w:color="auto"/>
              <w:bottom w:val="single" w:sz="4" w:space="0" w:color="auto"/>
            </w:tcBorders>
          </w:tcPr>
          <w:p w:rsidR="006E7009" w:rsidRPr="00245EB6" w:rsidRDefault="006E7009" w:rsidP="00B31030">
            <w:pPr>
              <w:shd w:val="clear" w:color="auto" w:fill="EEECE1"/>
              <w:tabs>
                <w:tab w:val="left" w:pos="600"/>
                <w:tab w:val="left" w:pos="1800"/>
                <w:tab w:val="left" w:pos="5760"/>
                <w:tab w:val="left" w:pos="7800"/>
                <w:tab w:val="left" w:pos="9214"/>
              </w:tabs>
              <w:spacing w:after="0" w:line="240" w:lineRule="auto"/>
              <w:jc w:val="center"/>
              <w:rPr>
                <w:rFonts w:eastAsia="Times New Roman" w:cs="Calibri"/>
                <w:b/>
                <w:color w:val="00000A"/>
                <w:kern w:val="1"/>
                <w:sz w:val="18"/>
                <w:szCs w:val="18"/>
                <w:lang w:val="fr-FR" w:eastAsia="zh-CN"/>
              </w:rPr>
            </w:pPr>
            <w:r w:rsidRPr="00245EB6">
              <w:rPr>
                <w:rFonts w:eastAsia="Times New Roman" w:cs="Calibri"/>
                <w:b/>
                <w:color w:val="00000A"/>
                <w:kern w:val="1"/>
                <w:sz w:val="18"/>
                <w:szCs w:val="18"/>
                <w:lang w:val="fr-FR" w:eastAsia="zh-CN"/>
              </w:rPr>
              <w:t>SI VOUS N’ETES PAS TITULAIRE DU TITRE DE CAPACITE REQUIS</w:t>
            </w:r>
          </w:p>
          <w:p w:rsidR="006E7009" w:rsidRPr="00245EB6" w:rsidRDefault="006E7009" w:rsidP="00B31030">
            <w:pPr>
              <w:tabs>
                <w:tab w:val="left" w:pos="600"/>
                <w:tab w:val="left" w:pos="1800"/>
                <w:tab w:val="left" w:pos="5760"/>
                <w:tab w:val="left" w:pos="7800"/>
                <w:tab w:val="left" w:pos="9214"/>
              </w:tabs>
              <w:spacing w:before="120" w:after="0" w:line="240" w:lineRule="auto"/>
              <w:rPr>
                <w:rFonts w:eastAsia="Times New Roman" w:cs="Calibri"/>
                <w:color w:val="00000A"/>
                <w:kern w:val="1"/>
                <w:sz w:val="18"/>
                <w:szCs w:val="18"/>
                <w:lang w:val="fr-FR" w:eastAsia="zh-CN"/>
              </w:rPr>
            </w:pPr>
            <w:r w:rsidRPr="00245EB6">
              <w:rPr>
                <w:rFonts w:eastAsia="Times New Roman" w:cs="Calibri"/>
                <w:b/>
                <w:color w:val="00000A"/>
                <w:kern w:val="1"/>
                <w:sz w:val="18"/>
                <w:szCs w:val="18"/>
                <w:lang w:val="fr-FR" w:eastAsia="zh-CN"/>
              </w:rPr>
              <w:t>Si vous n’êtes pas titulaire de titres de capacité</w:t>
            </w:r>
            <w:r w:rsidRPr="00245EB6">
              <w:rPr>
                <w:rFonts w:eastAsia="Times New Roman" w:cs="Calibri"/>
                <w:color w:val="00000A"/>
                <w:kern w:val="1"/>
                <w:sz w:val="18"/>
                <w:szCs w:val="18"/>
                <w:lang w:val="fr-FR" w:eastAsia="zh-CN"/>
              </w:rPr>
              <w:t>, êtes-vous en possession d’une reconnaissance de notoriété tenant lieu, à titre personnel, des titres nécessaires ?</w:t>
            </w:r>
          </w:p>
          <w:p w:rsidR="006E7009" w:rsidRPr="00245EB6" w:rsidRDefault="006E7009" w:rsidP="00B31030">
            <w:pPr>
              <w:tabs>
                <w:tab w:val="left" w:pos="600"/>
                <w:tab w:val="left" w:pos="1800"/>
                <w:tab w:val="left" w:pos="5760"/>
                <w:tab w:val="left" w:pos="7800"/>
                <w:tab w:val="left" w:pos="9214"/>
              </w:tabs>
              <w:spacing w:after="0" w:line="240" w:lineRule="auto"/>
              <w:rPr>
                <w:rFonts w:eastAsia="Times New Roman" w:cs="Calibri"/>
                <w:color w:val="00000A"/>
                <w:kern w:val="1"/>
                <w:sz w:val="18"/>
                <w:szCs w:val="18"/>
                <w:lang w:val="fr-FR" w:eastAsia="zh-CN"/>
              </w:rPr>
            </w:pPr>
            <w:r w:rsidRPr="00245EB6">
              <w:rPr>
                <w:rFonts w:eastAsia="Times New Roman" w:cs="Calibri"/>
                <w:color w:val="00000A"/>
                <w:kern w:val="1"/>
                <w:sz w:val="18"/>
                <w:szCs w:val="18"/>
                <w:lang w:val="fr-FR" w:eastAsia="zh-CN"/>
              </w:rPr>
              <w:t>□ Oui. Dans ce cas,  elle devra être jointe à la présente.</w:t>
            </w:r>
          </w:p>
          <w:p w:rsidR="006E7009" w:rsidRPr="00245EB6" w:rsidRDefault="006E7009" w:rsidP="00B31030">
            <w:pPr>
              <w:spacing w:after="0" w:line="240" w:lineRule="auto"/>
              <w:rPr>
                <w:rFonts w:eastAsia="Times New Roman" w:cs="Calibri"/>
                <w:color w:val="00000A"/>
                <w:kern w:val="1"/>
                <w:sz w:val="18"/>
                <w:szCs w:val="18"/>
                <w:lang w:val="fr-FR" w:eastAsia="zh-CN"/>
              </w:rPr>
            </w:pPr>
            <w:r w:rsidRPr="00245EB6">
              <w:rPr>
                <w:rFonts w:eastAsia="Times New Roman" w:cs="Calibri"/>
                <w:color w:val="00000A"/>
                <w:kern w:val="1"/>
                <w:sz w:val="18"/>
                <w:szCs w:val="18"/>
                <w:lang w:val="fr-FR" w:eastAsia="zh-CN"/>
              </w:rPr>
              <w:t xml:space="preserve">□ Non. Dans ce cas, une demande de reconnaissance de notoriété doit être adressée auprès de </w:t>
            </w:r>
            <w:smartTag w:uri="urn:schemas-microsoft-com:office:smarttags" w:element="PersonName">
              <w:smartTagPr>
                <w:attr w:name="ProductID" w:val="la Commission"/>
              </w:smartTagPr>
              <w:r w:rsidRPr="00245EB6">
                <w:rPr>
                  <w:rFonts w:eastAsia="Times New Roman" w:cs="Calibri"/>
                  <w:color w:val="00000A"/>
                  <w:kern w:val="1"/>
                  <w:sz w:val="18"/>
                  <w:szCs w:val="18"/>
                  <w:lang w:val="fr-FR" w:eastAsia="zh-CN"/>
                </w:rPr>
                <w:t>la Commission</w:t>
              </w:r>
            </w:smartTag>
            <w:r w:rsidRPr="00245EB6">
              <w:rPr>
                <w:rFonts w:eastAsia="Times New Roman" w:cs="Calibri"/>
                <w:color w:val="00000A"/>
                <w:kern w:val="1"/>
                <w:sz w:val="18"/>
                <w:szCs w:val="18"/>
                <w:lang w:val="fr-FR" w:eastAsia="zh-CN"/>
              </w:rPr>
              <w:t xml:space="preserve"> compétente, dans les délais fixés par le présent appel. La preuve de l’envoi de la demande (récépissé de l’envoi recommandé) est à </w:t>
            </w:r>
            <w:r w:rsidRPr="00245EB6">
              <w:rPr>
                <w:rFonts w:eastAsia="Times New Roman" w:cs="Calibri"/>
                <w:color w:val="00000A"/>
                <w:kern w:val="1"/>
                <w:sz w:val="18"/>
                <w:szCs w:val="18"/>
                <w:u w:val="single"/>
                <w:lang w:val="fr-FR" w:eastAsia="zh-CN"/>
              </w:rPr>
              <w:t>joindre au présent formulaire</w:t>
            </w:r>
            <w:r w:rsidRPr="00245EB6">
              <w:rPr>
                <w:rFonts w:eastAsia="Times New Roman" w:cs="Calibri"/>
                <w:color w:val="00000A"/>
                <w:kern w:val="1"/>
                <w:sz w:val="18"/>
                <w:szCs w:val="18"/>
                <w:lang w:val="fr-FR" w:eastAsia="zh-CN"/>
              </w:rPr>
              <w:t xml:space="preserve">. Les informations nécessaires et les instructions à suivre font l’objet </w:t>
            </w:r>
            <w:proofErr w:type="gramStart"/>
            <w:r w:rsidRPr="00245EB6">
              <w:rPr>
                <w:rFonts w:eastAsia="Times New Roman" w:cs="Calibri"/>
                <w:color w:val="00000A"/>
                <w:kern w:val="1"/>
                <w:sz w:val="18"/>
                <w:szCs w:val="18"/>
                <w:lang w:val="fr-FR" w:eastAsia="zh-CN"/>
              </w:rPr>
              <w:t>de la</w:t>
            </w:r>
            <w:proofErr w:type="gramEnd"/>
            <w:r w:rsidRPr="00245EB6">
              <w:rPr>
                <w:rFonts w:eastAsia="Times New Roman" w:cs="Calibri"/>
                <w:color w:val="00000A"/>
                <w:kern w:val="1"/>
                <w:sz w:val="18"/>
                <w:szCs w:val="18"/>
                <w:lang w:val="fr-FR" w:eastAsia="zh-CN"/>
              </w:rPr>
              <w:t xml:space="preserve"> circulaire n° 7369, publiée le 8 novembre 2019</w:t>
            </w:r>
            <w:r w:rsidRPr="00245EB6">
              <w:rPr>
                <w:rFonts w:eastAsia="Times New Roman" w:cs="Calibri"/>
                <w:color w:val="000000"/>
                <w:kern w:val="1"/>
                <w:szCs w:val="24"/>
                <w:lang w:val="fr-FR" w:eastAsia="zh-CN"/>
              </w:rPr>
              <w:t xml:space="preserve"> </w:t>
            </w:r>
            <w:r w:rsidRPr="00245EB6">
              <w:rPr>
                <w:rFonts w:eastAsia="Times New Roman" w:cs="Calibri"/>
                <w:color w:val="00000A"/>
                <w:kern w:val="1"/>
                <w:sz w:val="18"/>
                <w:szCs w:val="18"/>
                <w:lang w:val="fr-FR" w:eastAsia="zh-CN"/>
              </w:rPr>
              <w:t xml:space="preserve">et sont consultables sur le portail d'accès aux circulaires émises par Fédération Wallonie-Bruxelles à l’adresse suivante : </w:t>
            </w:r>
            <w:hyperlink r:id="rId6" w:history="1">
              <w:r w:rsidRPr="00245EB6">
                <w:rPr>
                  <w:rFonts w:eastAsia="Times New Roman" w:cs="Calibri"/>
                  <w:color w:val="0000FF"/>
                  <w:kern w:val="1"/>
                  <w:sz w:val="18"/>
                  <w:szCs w:val="18"/>
                  <w:u w:val="single"/>
                  <w:lang w:val="fr-FR" w:eastAsia="zh-CN"/>
                </w:rPr>
                <w:t>http://www.enseignement.be/circulaires</w:t>
              </w:r>
            </w:hyperlink>
            <w:r w:rsidRPr="00245EB6">
              <w:rPr>
                <w:rFonts w:eastAsia="Times New Roman" w:cs="Calibri"/>
                <w:color w:val="00000A"/>
                <w:kern w:val="1"/>
                <w:sz w:val="18"/>
                <w:szCs w:val="18"/>
                <w:lang w:val="fr-FR" w:eastAsia="zh-CN"/>
              </w:rPr>
              <w:t>.</w:t>
            </w:r>
          </w:p>
          <w:p w:rsidR="006E7009" w:rsidRPr="00245EB6" w:rsidRDefault="006E7009" w:rsidP="00B31030">
            <w:pPr>
              <w:spacing w:before="120" w:after="0" w:line="240" w:lineRule="auto"/>
              <w:rPr>
                <w:rFonts w:eastAsia="Times New Roman" w:cs="Calibri"/>
                <w:color w:val="00000A"/>
                <w:kern w:val="1"/>
                <w:sz w:val="18"/>
                <w:szCs w:val="18"/>
                <w:lang w:val="fr-FR" w:eastAsia="zh-CN"/>
              </w:rPr>
            </w:pPr>
            <w:r w:rsidRPr="00245EB6">
              <w:rPr>
                <w:rFonts w:eastAsia="Times New Roman" w:cs="Calibri"/>
                <w:color w:val="00000A"/>
                <w:kern w:val="1"/>
                <w:sz w:val="18"/>
                <w:szCs w:val="18"/>
                <w:lang w:val="fr-FR" w:eastAsia="zh-CN"/>
              </w:rPr>
              <w:t xml:space="preserve">La condition de la notoriété ne sera remplie que lorsque l’Administration recevra la copie de la notification au candidat de la reconnaissance de notoriété par le Gouvernement de </w:t>
            </w:r>
            <w:smartTag w:uri="urn:schemas-microsoft-com:office:smarttags" w:element="PersonName">
              <w:smartTagPr>
                <w:attr w:name="ProductID" w:val="la Communauté"/>
              </w:smartTagPr>
              <w:r w:rsidRPr="00245EB6">
                <w:rPr>
                  <w:rFonts w:eastAsia="Times New Roman" w:cs="Calibri"/>
                  <w:color w:val="00000A"/>
                  <w:kern w:val="1"/>
                  <w:sz w:val="18"/>
                  <w:szCs w:val="18"/>
                  <w:lang w:val="fr-FR" w:eastAsia="zh-CN"/>
                </w:rPr>
                <w:t>la Communauté</w:t>
              </w:r>
            </w:smartTag>
            <w:r w:rsidRPr="00245EB6">
              <w:rPr>
                <w:rFonts w:eastAsia="Times New Roman" w:cs="Calibri"/>
                <w:color w:val="00000A"/>
                <w:kern w:val="1"/>
                <w:sz w:val="18"/>
                <w:szCs w:val="18"/>
                <w:lang w:val="fr-FR" w:eastAsia="zh-CN"/>
              </w:rPr>
              <w:t xml:space="preserve"> française.</w:t>
            </w:r>
          </w:p>
        </w:tc>
      </w:tr>
    </w:tbl>
    <w:p w:rsidR="006E7009" w:rsidRPr="00245EB6" w:rsidRDefault="006E7009" w:rsidP="006E7009">
      <w:pPr>
        <w:tabs>
          <w:tab w:val="center" w:pos="4820"/>
        </w:tabs>
        <w:spacing w:after="0" w:line="240" w:lineRule="auto"/>
        <w:rPr>
          <w:rFonts w:eastAsia="Times New Roman" w:cs="Calibri"/>
          <w:color w:val="00000A"/>
          <w:kern w:val="1"/>
          <w:sz w:val="18"/>
          <w:szCs w:val="18"/>
          <w:lang w:val="fr-FR" w:eastAsia="zh-CN"/>
        </w:rPr>
      </w:pPr>
    </w:p>
    <w:tbl>
      <w:tblPr>
        <w:tblW w:w="15522" w:type="dxa"/>
        <w:tblBorders>
          <w:top w:val="single" w:sz="6" w:space="0" w:color="auto"/>
          <w:left w:val="single" w:sz="6" w:space="0" w:color="auto"/>
          <w:bottom w:val="single" w:sz="6" w:space="0" w:color="auto"/>
          <w:right w:val="single" w:sz="6" w:space="0" w:color="auto"/>
        </w:tblBorders>
        <w:tblLayout w:type="fixed"/>
        <w:tblCellMar>
          <w:left w:w="71" w:type="dxa"/>
          <w:right w:w="71" w:type="dxa"/>
        </w:tblCellMar>
        <w:tblLook w:val="0000" w:firstRow="0" w:lastRow="0" w:firstColumn="0" w:lastColumn="0" w:noHBand="0" w:noVBand="0"/>
      </w:tblPr>
      <w:tblGrid>
        <w:gridCol w:w="15522"/>
      </w:tblGrid>
      <w:tr w:rsidR="006E7009" w:rsidRPr="00245EB6" w:rsidTr="00B31030">
        <w:trPr>
          <w:cantSplit/>
          <w:trHeight w:val="132"/>
        </w:trPr>
        <w:tc>
          <w:tcPr>
            <w:tcW w:w="15522" w:type="dxa"/>
            <w:tcBorders>
              <w:bottom w:val="single" w:sz="4" w:space="0" w:color="auto"/>
            </w:tcBorders>
          </w:tcPr>
          <w:p w:rsidR="006E7009" w:rsidRPr="00245EB6" w:rsidRDefault="006E7009" w:rsidP="00B31030">
            <w:pPr>
              <w:shd w:val="clear" w:color="auto" w:fill="EEECE1"/>
              <w:tabs>
                <w:tab w:val="left" w:pos="600"/>
                <w:tab w:val="left" w:pos="1800"/>
                <w:tab w:val="left" w:pos="5760"/>
                <w:tab w:val="left" w:pos="7800"/>
                <w:tab w:val="left" w:pos="9214"/>
              </w:tabs>
              <w:spacing w:after="0" w:line="240" w:lineRule="auto"/>
              <w:jc w:val="center"/>
              <w:rPr>
                <w:rFonts w:eastAsia="Times New Roman" w:cs="Calibri"/>
                <w:b/>
                <w:color w:val="00000A"/>
                <w:kern w:val="1"/>
                <w:sz w:val="18"/>
                <w:szCs w:val="18"/>
                <w:lang w:val="fr-FR" w:eastAsia="zh-CN"/>
              </w:rPr>
            </w:pPr>
            <w:r w:rsidRPr="00245EB6">
              <w:rPr>
                <w:rFonts w:eastAsia="Times New Roman" w:cs="Calibri"/>
                <w:b/>
                <w:color w:val="00000A"/>
                <w:kern w:val="1"/>
                <w:sz w:val="18"/>
                <w:szCs w:val="18"/>
                <w:lang w:val="fr-FR" w:eastAsia="zh-CN"/>
              </w:rPr>
              <w:t>EXPERIENCE UTILE (uniquement pour certaines fonctions de cours artistiques)</w:t>
            </w:r>
          </w:p>
          <w:p w:rsidR="006E7009" w:rsidRPr="00245EB6" w:rsidRDefault="006E7009" w:rsidP="00B31030">
            <w:pPr>
              <w:tabs>
                <w:tab w:val="left" w:pos="600"/>
                <w:tab w:val="left" w:pos="1800"/>
                <w:tab w:val="left" w:pos="5760"/>
                <w:tab w:val="left" w:pos="7800"/>
                <w:tab w:val="left" w:pos="9214"/>
              </w:tabs>
              <w:spacing w:before="120" w:after="0" w:line="240" w:lineRule="auto"/>
              <w:rPr>
                <w:rFonts w:eastAsia="Times New Roman" w:cs="Calibri"/>
                <w:color w:val="00000A"/>
                <w:kern w:val="1"/>
                <w:sz w:val="18"/>
                <w:szCs w:val="18"/>
                <w:lang w:val="fr-FR" w:eastAsia="zh-CN"/>
              </w:rPr>
            </w:pPr>
            <w:r w:rsidRPr="00245EB6">
              <w:rPr>
                <w:rFonts w:eastAsia="Times New Roman" w:cs="Calibri"/>
                <w:color w:val="00000A"/>
                <w:kern w:val="1"/>
                <w:sz w:val="18"/>
                <w:szCs w:val="18"/>
                <w:lang w:val="fr-FR" w:eastAsia="zh-CN"/>
              </w:rPr>
              <w:t xml:space="preserve">Si vous postulez un emploi </w:t>
            </w:r>
            <w:r w:rsidRPr="00245EB6">
              <w:rPr>
                <w:rFonts w:eastAsia="Times New Roman" w:cs="Calibri"/>
                <w:kern w:val="1"/>
                <w:sz w:val="18"/>
                <w:szCs w:val="18"/>
                <w:u w:val="single"/>
                <w:lang w:val="fr-FR" w:eastAsia="zh-CN"/>
              </w:rPr>
              <w:t>d’accompagnateur ou de professeur ou de chargé d’enseignement ou de professeur-assistant pour les cours artistiques</w:t>
            </w:r>
            <w:r w:rsidRPr="00245EB6">
              <w:rPr>
                <w:rFonts w:eastAsia="Times New Roman" w:cs="Calibri"/>
                <w:kern w:val="1"/>
                <w:sz w:val="18"/>
                <w:szCs w:val="18"/>
                <w:lang w:val="fr-FR" w:eastAsia="zh-CN"/>
              </w:rPr>
              <w:t>,</w:t>
            </w:r>
            <w:r w:rsidRPr="00245EB6">
              <w:rPr>
                <w:rFonts w:eastAsia="Times New Roman" w:cs="Calibri"/>
                <w:color w:val="00000A"/>
                <w:kern w:val="1"/>
                <w:sz w:val="18"/>
                <w:szCs w:val="18"/>
                <w:lang w:val="fr-FR" w:eastAsia="zh-CN"/>
              </w:rPr>
              <w:t xml:space="preserve"> vous devez être en possession d’une décision du Gouvernement reconnaissant une expérience utile de 5 ans pour le cours que vous sollicitez.</w:t>
            </w:r>
          </w:p>
          <w:p w:rsidR="006E7009" w:rsidRPr="00245EB6" w:rsidRDefault="006E7009" w:rsidP="00B31030">
            <w:pPr>
              <w:tabs>
                <w:tab w:val="left" w:pos="600"/>
                <w:tab w:val="left" w:pos="1800"/>
                <w:tab w:val="left" w:pos="5760"/>
                <w:tab w:val="left" w:pos="7800"/>
                <w:tab w:val="left" w:pos="9214"/>
              </w:tabs>
              <w:spacing w:before="120" w:after="0" w:line="240" w:lineRule="auto"/>
              <w:rPr>
                <w:rFonts w:eastAsia="Times New Roman" w:cs="Calibri"/>
                <w:color w:val="00000A"/>
                <w:kern w:val="1"/>
                <w:sz w:val="18"/>
                <w:szCs w:val="18"/>
                <w:lang w:val="fr-FR" w:eastAsia="zh-CN"/>
              </w:rPr>
            </w:pPr>
            <w:r w:rsidRPr="00245EB6">
              <w:rPr>
                <w:rFonts w:eastAsia="Times New Roman" w:cs="Calibri"/>
                <w:color w:val="00000A"/>
                <w:kern w:val="1"/>
                <w:sz w:val="18"/>
                <w:szCs w:val="18"/>
                <w:lang w:val="fr-FR" w:eastAsia="zh-CN"/>
              </w:rPr>
              <w:t>L’expérience utile en cause est constituée par les services accomplis dans le secteur privé ou public; il s’agit de l’expérience acquise – hors enseignement – par l’exercice d’un métier, d’une profession ou d’une pratique artistique.</w:t>
            </w:r>
          </w:p>
          <w:p w:rsidR="006E7009" w:rsidRPr="00245EB6" w:rsidRDefault="006E7009" w:rsidP="00B31030">
            <w:pPr>
              <w:tabs>
                <w:tab w:val="left" w:pos="600"/>
                <w:tab w:val="left" w:pos="1800"/>
                <w:tab w:val="left" w:pos="5760"/>
                <w:tab w:val="left" w:pos="7800"/>
                <w:tab w:val="left" w:pos="9214"/>
              </w:tabs>
              <w:spacing w:before="120" w:after="0" w:line="240" w:lineRule="auto"/>
              <w:rPr>
                <w:rFonts w:eastAsia="Times New Roman" w:cs="Calibri"/>
                <w:color w:val="00000A"/>
                <w:kern w:val="1"/>
                <w:sz w:val="18"/>
                <w:szCs w:val="18"/>
                <w:lang w:val="fr-FR" w:eastAsia="zh-CN"/>
              </w:rPr>
            </w:pPr>
            <w:r w:rsidRPr="00245EB6">
              <w:rPr>
                <w:rFonts w:eastAsia="Times New Roman" w:cs="Calibri"/>
                <w:color w:val="00000A"/>
                <w:kern w:val="1"/>
                <w:sz w:val="18"/>
                <w:szCs w:val="18"/>
                <w:lang w:val="fr-FR" w:eastAsia="zh-CN"/>
              </w:rPr>
              <w:t>Etes-vous en possession de ce document pour le cours que vous postulez ?</w:t>
            </w:r>
          </w:p>
          <w:p w:rsidR="006E7009" w:rsidRPr="00245EB6" w:rsidRDefault="006E7009" w:rsidP="00B31030">
            <w:pPr>
              <w:tabs>
                <w:tab w:val="left" w:pos="600"/>
                <w:tab w:val="left" w:pos="1800"/>
                <w:tab w:val="left" w:pos="5760"/>
                <w:tab w:val="left" w:pos="7800"/>
                <w:tab w:val="left" w:pos="9214"/>
              </w:tabs>
              <w:spacing w:after="0" w:line="240" w:lineRule="auto"/>
              <w:rPr>
                <w:rFonts w:eastAsia="Times New Roman" w:cs="Calibri"/>
                <w:color w:val="00000A"/>
                <w:kern w:val="1"/>
                <w:sz w:val="18"/>
                <w:szCs w:val="18"/>
                <w:lang w:val="fr-FR" w:eastAsia="zh-CN"/>
              </w:rPr>
            </w:pPr>
            <w:r w:rsidRPr="00245EB6">
              <w:rPr>
                <w:rFonts w:eastAsia="Times New Roman" w:cs="Calibri"/>
                <w:color w:val="00000A"/>
                <w:kern w:val="1"/>
                <w:sz w:val="18"/>
                <w:szCs w:val="18"/>
                <w:lang w:val="fr-FR" w:eastAsia="zh-CN"/>
              </w:rPr>
              <w:t>□  Oui. Dans ce cas, le joindre en annexe.</w:t>
            </w:r>
          </w:p>
          <w:p w:rsidR="006E7009" w:rsidRPr="00245EB6" w:rsidRDefault="006E7009" w:rsidP="00B31030">
            <w:pPr>
              <w:spacing w:after="0" w:line="240" w:lineRule="auto"/>
              <w:rPr>
                <w:rFonts w:eastAsia="Times New Roman" w:cs="Calibri"/>
                <w:color w:val="00000A"/>
                <w:kern w:val="1"/>
                <w:sz w:val="18"/>
                <w:szCs w:val="18"/>
                <w:lang w:val="fr-FR" w:eastAsia="zh-CN"/>
              </w:rPr>
            </w:pPr>
            <w:r w:rsidRPr="00245EB6">
              <w:rPr>
                <w:rFonts w:eastAsia="Times New Roman" w:cs="Calibri"/>
                <w:color w:val="00000A"/>
                <w:kern w:val="1"/>
                <w:sz w:val="18"/>
                <w:szCs w:val="18"/>
                <w:lang w:val="fr-FR" w:eastAsia="zh-CN"/>
              </w:rPr>
              <w:t xml:space="preserve">□  Non. Dans ce cas, le candidat est invité à introduire une demande de reconnaissance d’expérience utile auprès de la commission compétente dans les délais fixés par le présent appel. La preuve de l’envoi de la demande (récépissé de l’envoi recommandé) est à </w:t>
            </w:r>
            <w:r w:rsidRPr="00245EB6">
              <w:rPr>
                <w:rFonts w:eastAsia="Times New Roman" w:cs="Calibri"/>
                <w:color w:val="00000A"/>
                <w:kern w:val="1"/>
                <w:sz w:val="18"/>
                <w:szCs w:val="18"/>
                <w:u w:val="single"/>
                <w:lang w:val="fr-FR" w:eastAsia="zh-CN"/>
              </w:rPr>
              <w:t>joindre au présent formulaire</w:t>
            </w:r>
            <w:r w:rsidRPr="00245EB6">
              <w:rPr>
                <w:rFonts w:eastAsia="Times New Roman" w:cs="Calibri"/>
                <w:color w:val="00000A"/>
                <w:kern w:val="1"/>
                <w:sz w:val="18"/>
                <w:szCs w:val="18"/>
                <w:lang w:val="fr-FR" w:eastAsia="zh-CN"/>
              </w:rPr>
              <w:t xml:space="preserve">. Les informations nécessaires et les instructions à suivre font l’objet </w:t>
            </w:r>
            <w:proofErr w:type="gramStart"/>
            <w:r w:rsidRPr="00245EB6">
              <w:rPr>
                <w:rFonts w:eastAsia="Times New Roman" w:cs="Calibri"/>
                <w:color w:val="00000A"/>
                <w:kern w:val="1"/>
                <w:sz w:val="18"/>
                <w:szCs w:val="18"/>
                <w:lang w:val="fr-FR" w:eastAsia="zh-CN"/>
              </w:rPr>
              <w:t>de la</w:t>
            </w:r>
            <w:proofErr w:type="gramEnd"/>
            <w:r w:rsidRPr="00245EB6">
              <w:rPr>
                <w:rFonts w:eastAsia="Times New Roman" w:cs="Calibri"/>
                <w:color w:val="00000A"/>
                <w:kern w:val="1"/>
                <w:sz w:val="18"/>
                <w:szCs w:val="18"/>
                <w:lang w:val="fr-FR" w:eastAsia="zh-CN"/>
              </w:rPr>
              <w:t xml:space="preserve"> circulaire n° 7369, publiée le 8 novembre 2019</w:t>
            </w:r>
            <w:r w:rsidRPr="00245EB6">
              <w:rPr>
                <w:rFonts w:eastAsia="Times New Roman" w:cs="Calibri"/>
                <w:color w:val="000000"/>
                <w:kern w:val="1"/>
                <w:szCs w:val="24"/>
                <w:lang w:val="fr-FR" w:eastAsia="zh-CN"/>
              </w:rPr>
              <w:t xml:space="preserve"> </w:t>
            </w:r>
            <w:r w:rsidRPr="00245EB6">
              <w:rPr>
                <w:rFonts w:eastAsia="Times New Roman" w:cs="Calibri"/>
                <w:color w:val="000000"/>
                <w:kern w:val="1"/>
                <w:sz w:val="18"/>
                <w:szCs w:val="18"/>
                <w:lang w:val="fr-FR" w:eastAsia="zh-CN"/>
              </w:rPr>
              <w:t xml:space="preserve"> </w:t>
            </w:r>
            <w:r w:rsidRPr="00245EB6">
              <w:rPr>
                <w:rFonts w:eastAsia="Times New Roman" w:cs="Calibri"/>
                <w:color w:val="00000A"/>
                <w:kern w:val="1"/>
                <w:sz w:val="18"/>
                <w:szCs w:val="18"/>
                <w:lang w:val="fr-FR" w:eastAsia="zh-CN"/>
              </w:rPr>
              <w:t xml:space="preserve">et sont consultables sur le portail d'accès aux circulaires émises par Fédération Wallonie-Bruxelles à l’adresse suivante : </w:t>
            </w:r>
            <w:hyperlink r:id="rId7" w:history="1">
              <w:r w:rsidRPr="00245EB6">
                <w:rPr>
                  <w:rFonts w:eastAsia="Times New Roman" w:cs="Calibri"/>
                  <w:color w:val="0000FF"/>
                  <w:kern w:val="1"/>
                  <w:sz w:val="18"/>
                  <w:szCs w:val="18"/>
                  <w:u w:val="single"/>
                  <w:lang w:val="fr-FR" w:eastAsia="zh-CN"/>
                </w:rPr>
                <w:t>http://www.enseignement.be/circulaires</w:t>
              </w:r>
            </w:hyperlink>
            <w:r w:rsidRPr="00245EB6">
              <w:rPr>
                <w:rFonts w:eastAsia="Times New Roman" w:cs="Calibri"/>
                <w:color w:val="00000A"/>
                <w:kern w:val="1"/>
                <w:sz w:val="18"/>
                <w:szCs w:val="18"/>
                <w:lang w:val="fr-FR" w:eastAsia="zh-CN"/>
              </w:rPr>
              <w:t>.</w:t>
            </w:r>
          </w:p>
          <w:p w:rsidR="006E7009" w:rsidRPr="00245EB6" w:rsidRDefault="006E7009" w:rsidP="00B31030">
            <w:pPr>
              <w:spacing w:before="120" w:after="0" w:line="240" w:lineRule="auto"/>
              <w:rPr>
                <w:rFonts w:eastAsia="Times New Roman" w:cs="Calibri"/>
                <w:color w:val="00000A"/>
                <w:kern w:val="1"/>
                <w:sz w:val="18"/>
                <w:szCs w:val="18"/>
                <w:lang w:val="fr-FR" w:eastAsia="zh-CN"/>
              </w:rPr>
            </w:pPr>
            <w:r w:rsidRPr="00245EB6">
              <w:rPr>
                <w:rFonts w:eastAsia="Times New Roman" w:cs="Calibri"/>
                <w:color w:val="00000A"/>
                <w:kern w:val="1"/>
                <w:sz w:val="18"/>
                <w:szCs w:val="18"/>
                <w:lang w:val="fr-FR" w:eastAsia="zh-CN"/>
              </w:rPr>
              <w:t xml:space="preserve">La condition de l’expérience utile ne sera remplie que lorsque l’Administration recevra la copie de la notification au candidat de la reconnaissance de l’expérience utile par le Gouvernement de </w:t>
            </w:r>
            <w:smartTag w:uri="urn:schemas-microsoft-com:office:smarttags" w:element="PersonName">
              <w:smartTagPr>
                <w:attr w:name="ProductID" w:val="la Communauté"/>
              </w:smartTagPr>
              <w:r w:rsidRPr="00245EB6">
                <w:rPr>
                  <w:rFonts w:eastAsia="Times New Roman" w:cs="Calibri"/>
                  <w:color w:val="00000A"/>
                  <w:kern w:val="1"/>
                  <w:sz w:val="18"/>
                  <w:szCs w:val="18"/>
                  <w:lang w:val="fr-FR" w:eastAsia="zh-CN"/>
                </w:rPr>
                <w:t>la Communauté</w:t>
              </w:r>
            </w:smartTag>
            <w:r w:rsidRPr="00245EB6">
              <w:rPr>
                <w:rFonts w:eastAsia="Times New Roman" w:cs="Calibri"/>
                <w:color w:val="00000A"/>
                <w:kern w:val="1"/>
                <w:sz w:val="18"/>
                <w:szCs w:val="18"/>
                <w:lang w:val="fr-FR" w:eastAsia="zh-CN"/>
              </w:rPr>
              <w:t xml:space="preserve"> française.</w:t>
            </w:r>
          </w:p>
        </w:tc>
        <w:bookmarkStart w:id="1" w:name="_GoBack"/>
        <w:bookmarkEnd w:id="1"/>
      </w:tr>
    </w:tbl>
    <w:p w:rsidR="006E7009" w:rsidRDefault="006E7009" w:rsidP="006E7009">
      <w:pPr>
        <w:spacing w:after="0"/>
      </w:pPr>
    </w:p>
    <w:tbl>
      <w:tblPr>
        <w:tblW w:w="0" w:type="auto"/>
        <w:tblBorders>
          <w:top w:val="single" w:sz="6" w:space="0" w:color="auto"/>
          <w:left w:val="single" w:sz="6" w:space="0" w:color="auto"/>
          <w:bottom w:val="single" w:sz="6" w:space="0" w:color="auto"/>
          <w:right w:val="single" w:sz="6" w:space="0" w:color="auto"/>
        </w:tblBorders>
        <w:tblLayout w:type="fixed"/>
        <w:tblCellMar>
          <w:left w:w="71" w:type="dxa"/>
          <w:right w:w="71" w:type="dxa"/>
        </w:tblCellMar>
        <w:tblLook w:val="0000" w:firstRow="0" w:lastRow="0" w:firstColumn="0" w:lastColumn="0" w:noHBand="0" w:noVBand="0"/>
      </w:tblPr>
      <w:tblGrid>
        <w:gridCol w:w="15522"/>
      </w:tblGrid>
      <w:tr w:rsidR="006E7009" w:rsidRPr="00245EB6" w:rsidTr="00B31030">
        <w:trPr>
          <w:cantSplit/>
          <w:trHeight w:val="2967"/>
        </w:trPr>
        <w:tc>
          <w:tcPr>
            <w:tcW w:w="15522" w:type="dxa"/>
            <w:tcBorders>
              <w:bottom w:val="single" w:sz="4" w:space="0" w:color="auto"/>
            </w:tcBorders>
          </w:tcPr>
          <w:p w:rsidR="006E7009" w:rsidRPr="00245EB6" w:rsidRDefault="006E7009" w:rsidP="00B31030">
            <w:pPr>
              <w:shd w:val="clear" w:color="auto" w:fill="EEECE1"/>
              <w:tabs>
                <w:tab w:val="left" w:pos="600"/>
                <w:tab w:val="left" w:pos="1800"/>
                <w:tab w:val="left" w:pos="5760"/>
                <w:tab w:val="left" w:pos="7800"/>
                <w:tab w:val="left" w:pos="9214"/>
              </w:tabs>
              <w:spacing w:after="0" w:line="240" w:lineRule="auto"/>
              <w:jc w:val="center"/>
              <w:rPr>
                <w:rFonts w:eastAsia="Times New Roman" w:cs="Calibri"/>
                <w:b/>
                <w:color w:val="00000A"/>
                <w:kern w:val="1"/>
                <w:sz w:val="18"/>
                <w:szCs w:val="18"/>
                <w:lang w:val="fr-FR" w:eastAsia="zh-CN"/>
              </w:rPr>
            </w:pPr>
            <w:r w:rsidRPr="00245EB6">
              <w:rPr>
                <w:rFonts w:eastAsia="Times New Roman" w:cs="Calibri"/>
                <w:b/>
                <w:color w:val="00000A"/>
                <w:kern w:val="1"/>
                <w:sz w:val="18"/>
                <w:szCs w:val="18"/>
                <w:lang w:val="fr-FR" w:eastAsia="zh-CN"/>
              </w:rPr>
              <w:t>DECLARATION FINALE</w:t>
            </w:r>
          </w:p>
          <w:p w:rsidR="006E7009" w:rsidRPr="00245EB6" w:rsidRDefault="006E7009" w:rsidP="00B31030">
            <w:pPr>
              <w:tabs>
                <w:tab w:val="left" w:pos="600"/>
                <w:tab w:val="left" w:pos="1800"/>
                <w:tab w:val="left" w:pos="5760"/>
                <w:tab w:val="left" w:pos="7800"/>
                <w:tab w:val="left" w:pos="9214"/>
              </w:tabs>
              <w:spacing w:before="120" w:after="0" w:line="240" w:lineRule="auto"/>
              <w:rPr>
                <w:rFonts w:eastAsia="Times New Roman" w:cs="Calibri"/>
                <w:color w:val="00000A"/>
                <w:kern w:val="1"/>
                <w:sz w:val="18"/>
                <w:szCs w:val="18"/>
                <w:lang w:val="fr-FR" w:eastAsia="zh-CN"/>
              </w:rPr>
            </w:pPr>
            <w:r w:rsidRPr="00245EB6">
              <w:rPr>
                <w:rFonts w:eastAsia="Times New Roman" w:cs="Calibri"/>
                <w:color w:val="00000A"/>
                <w:kern w:val="1"/>
                <w:sz w:val="18"/>
                <w:szCs w:val="18"/>
                <w:lang w:val="fr-FR" w:eastAsia="zh-CN"/>
              </w:rPr>
              <w:t>En signant ce formulaire de candidature, j’ai pris connaissance des conditions de recrutement et accepte que, dans le cas d’une désignation, celle-ci ne soit valide qu’une fois que tous les documents nécessaires à la vérification des conditions de désignation soient parvenus à Wallonie Bruxelles Enseignement et aient été vérifiés par ses services.</w:t>
            </w:r>
          </w:p>
          <w:p w:rsidR="006E7009" w:rsidRPr="00245EB6" w:rsidRDefault="006E7009" w:rsidP="00B31030">
            <w:pPr>
              <w:tabs>
                <w:tab w:val="left" w:pos="600"/>
                <w:tab w:val="left" w:pos="1800"/>
                <w:tab w:val="left" w:pos="5760"/>
                <w:tab w:val="left" w:pos="7800"/>
                <w:tab w:val="left" w:pos="9214"/>
              </w:tabs>
              <w:spacing w:before="120" w:after="0" w:line="240" w:lineRule="auto"/>
              <w:rPr>
                <w:rFonts w:eastAsia="Times New Roman" w:cs="Calibri"/>
                <w:color w:val="00000A"/>
                <w:kern w:val="1"/>
                <w:sz w:val="18"/>
                <w:szCs w:val="18"/>
                <w:lang w:val="fr-FR" w:eastAsia="zh-CN"/>
              </w:rPr>
            </w:pPr>
            <w:r w:rsidRPr="00245EB6">
              <w:rPr>
                <w:rFonts w:eastAsia="Times New Roman" w:cs="Calibri"/>
                <w:color w:val="00000A"/>
                <w:kern w:val="1"/>
                <w:sz w:val="18"/>
                <w:szCs w:val="18"/>
                <w:lang w:val="fr-FR" w:eastAsia="zh-CN"/>
              </w:rPr>
              <w:t xml:space="preserve">J’ai pris connaissance du fait que les candidatures incomplètes, notamment celles qui ne comprendraient pas un projet pédagogique et artistique, mais également de ce que le </w:t>
            </w:r>
            <w:r w:rsidRPr="00245EB6">
              <w:rPr>
                <w:rFonts w:eastAsia="Times New Roman" w:cs="Calibri"/>
                <w:b/>
                <w:color w:val="00000A"/>
                <w:kern w:val="1"/>
                <w:sz w:val="18"/>
                <w:szCs w:val="18"/>
                <w:u w:val="single"/>
                <w:lang w:val="fr-FR" w:eastAsia="zh-CN"/>
              </w:rPr>
              <w:t>défaut de double envoi (sous pli recommandé à Wallonie Bruxelles Enseignement et également auprès de chaque établissement sollicité)</w:t>
            </w:r>
            <w:r w:rsidRPr="00245EB6">
              <w:rPr>
                <w:rFonts w:eastAsia="Times New Roman" w:cs="Calibri"/>
                <w:color w:val="00000A"/>
                <w:kern w:val="1"/>
                <w:sz w:val="18"/>
                <w:szCs w:val="18"/>
                <w:lang w:val="fr-FR" w:eastAsia="zh-CN"/>
              </w:rPr>
              <w:t>, ne seront pas jugées valables et ne seront pas examinées par les Commissions compétentes.</w:t>
            </w:r>
          </w:p>
          <w:p w:rsidR="006E7009" w:rsidRPr="00245EB6" w:rsidRDefault="006E7009" w:rsidP="00B31030">
            <w:pPr>
              <w:tabs>
                <w:tab w:val="left" w:pos="600"/>
                <w:tab w:val="left" w:pos="1800"/>
                <w:tab w:val="left" w:pos="5760"/>
                <w:tab w:val="left" w:pos="7800"/>
                <w:tab w:val="left" w:pos="9214"/>
              </w:tabs>
              <w:spacing w:before="120" w:after="0" w:line="240" w:lineRule="auto"/>
              <w:rPr>
                <w:rFonts w:eastAsia="Times New Roman" w:cs="Calibri"/>
                <w:color w:val="00000A"/>
                <w:kern w:val="1"/>
                <w:sz w:val="18"/>
                <w:szCs w:val="18"/>
                <w:lang w:val="fr-FR" w:eastAsia="zh-CN"/>
              </w:rPr>
            </w:pPr>
            <w:r w:rsidRPr="00245EB6">
              <w:rPr>
                <w:rFonts w:eastAsia="Times New Roman" w:cs="Calibri"/>
                <w:color w:val="00000A"/>
                <w:kern w:val="1"/>
                <w:sz w:val="18"/>
                <w:szCs w:val="18"/>
                <w:lang w:val="fr-FR" w:eastAsia="zh-CN"/>
              </w:rPr>
              <w:t>J’ai pris connaissance de ce qu’aucun document envoyé après la date limite de remise des candidatures ne sera accepté et transmis aux écoles concernées et que les documents remis à l’appui de ma candidature ne pourront pas être récupérés.</w:t>
            </w:r>
          </w:p>
          <w:p w:rsidR="006E7009" w:rsidRPr="00245EB6" w:rsidRDefault="006E7009" w:rsidP="00B31030">
            <w:pPr>
              <w:tabs>
                <w:tab w:val="left" w:pos="600"/>
                <w:tab w:val="left" w:pos="1800"/>
                <w:tab w:val="left" w:pos="5760"/>
                <w:tab w:val="left" w:pos="7800"/>
                <w:tab w:val="left" w:pos="9214"/>
              </w:tabs>
              <w:spacing w:before="120" w:after="0" w:line="240" w:lineRule="auto"/>
              <w:rPr>
                <w:rFonts w:eastAsia="Times New Roman" w:cs="Calibri"/>
                <w:color w:val="00000A"/>
                <w:kern w:val="1"/>
                <w:sz w:val="18"/>
                <w:szCs w:val="18"/>
                <w:lang w:val="fr-FR" w:eastAsia="zh-CN"/>
              </w:rPr>
            </w:pPr>
            <w:r w:rsidRPr="00245EB6">
              <w:rPr>
                <w:rFonts w:eastAsia="Times New Roman" w:cs="Calibri"/>
                <w:color w:val="00000A"/>
                <w:kern w:val="1"/>
                <w:sz w:val="18"/>
                <w:szCs w:val="18"/>
                <w:lang w:val="fr-FR" w:eastAsia="zh-CN"/>
              </w:rPr>
              <w:t xml:space="preserve">Fait à </w:t>
            </w:r>
            <w:proofErr w:type="gramStart"/>
            <w:r w:rsidRPr="00245EB6">
              <w:rPr>
                <w:rFonts w:eastAsia="Times New Roman" w:cs="Calibri"/>
                <w:color w:val="00000A"/>
                <w:kern w:val="1"/>
                <w:sz w:val="18"/>
                <w:szCs w:val="18"/>
                <w:lang w:val="fr-FR" w:eastAsia="zh-CN"/>
              </w:rPr>
              <w:t>……………………………………………………………….,</w:t>
            </w:r>
            <w:proofErr w:type="gramEnd"/>
            <w:r w:rsidRPr="00245EB6">
              <w:rPr>
                <w:rFonts w:eastAsia="Times New Roman" w:cs="Calibri"/>
                <w:color w:val="00000A"/>
                <w:kern w:val="1"/>
                <w:sz w:val="18"/>
                <w:szCs w:val="18"/>
                <w:lang w:val="fr-FR" w:eastAsia="zh-CN"/>
              </w:rPr>
              <w:t xml:space="preserve"> le ……………….………………</w:t>
            </w:r>
          </w:p>
          <w:p w:rsidR="006E7009" w:rsidRPr="00245EB6" w:rsidRDefault="006E7009" w:rsidP="00B31030">
            <w:pPr>
              <w:tabs>
                <w:tab w:val="left" w:pos="600"/>
                <w:tab w:val="left" w:pos="1800"/>
                <w:tab w:val="left" w:pos="5760"/>
                <w:tab w:val="left" w:pos="7800"/>
                <w:tab w:val="left" w:pos="9214"/>
              </w:tabs>
              <w:spacing w:after="0" w:line="240" w:lineRule="auto"/>
              <w:rPr>
                <w:rFonts w:eastAsia="Times New Roman" w:cs="Calibri"/>
                <w:color w:val="00000A"/>
                <w:kern w:val="1"/>
                <w:sz w:val="18"/>
                <w:szCs w:val="18"/>
                <w:lang w:val="fr-FR" w:eastAsia="zh-CN"/>
              </w:rPr>
            </w:pPr>
          </w:p>
          <w:p w:rsidR="006E7009" w:rsidRPr="00245EB6" w:rsidRDefault="006E7009" w:rsidP="00B31030">
            <w:pPr>
              <w:tabs>
                <w:tab w:val="left" w:pos="600"/>
                <w:tab w:val="left" w:pos="1800"/>
                <w:tab w:val="left" w:pos="5760"/>
                <w:tab w:val="left" w:pos="7800"/>
                <w:tab w:val="left" w:pos="9214"/>
              </w:tabs>
              <w:spacing w:after="0" w:line="240" w:lineRule="auto"/>
              <w:rPr>
                <w:rFonts w:eastAsia="Times New Roman" w:cs="Calibri"/>
                <w:color w:val="00000A"/>
                <w:kern w:val="1"/>
                <w:sz w:val="18"/>
                <w:szCs w:val="18"/>
                <w:lang w:val="fr-FR" w:eastAsia="zh-CN"/>
              </w:rPr>
            </w:pPr>
            <w:r w:rsidRPr="00245EB6">
              <w:rPr>
                <w:rFonts w:eastAsia="Times New Roman" w:cs="Calibri"/>
                <w:color w:val="00000A"/>
                <w:kern w:val="1"/>
                <w:sz w:val="18"/>
                <w:szCs w:val="18"/>
                <w:lang w:val="fr-FR" w:eastAsia="zh-CN"/>
              </w:rPr>
              <w:t>(Nom et signature précédés de la mention manuscrite « certifié sur l’honneur sincère et véritable »)</w:t>
            </w:r>
          </w:p>
        </w:tc>
      </w:tr>
      <w:tr w:rsidR="006E7009" w:rsidRPr="00245EB6" w:rsidTr="00B31030">
        <w:trPr>
          <w:cantSplit/>
          <w:trHeight w:val="142"/>
        </w:trPr>
        <w:tc>
          <w:tcPr>
            <w:tcW w:w="15522" w:type="dxa"/>
            <w:tcBorders>
              <w:bottom w:val="single" w:sz="4" w:space="0" w:color="auto"/>
            </w:tcBorders>
          </w:tcPr>
          <w:p w:rsidR="006E7009" w:rsidRPr="00245EB6" w:rsidRDefault="006E7009" w:rsidP="00B31030">
            <w:pPr>
              <w:tabs>
                <w:tab w:val="left" w:pos="600"/>
                <w:tab w:val="left" w:pos="1800"/>
                <w:tab w:val="left" w:pos="5760"/>
                <w:tab w:val="left" w:pos="7800"/>
                <w:tab w:val="left" w:pos="9214"/>
              </w:tabs>
              <w:spacing w:after="0" w:line="240" w:lineRule="auto"/>
              <w:jc w:val="center"/>
              <w:rPr>
                <w:rFonts w:eastAsia="Times New Roman" w:cs="Calibri"/>
                <w:color w:val="00000A"/>
                <w:kern w:val="1"/>
                <w:sz w:val="18"/>
                <w:szCs w:val="18"/>
                <w:lang w:val="fr-FR" w:eastAsia="zh-CN"/>
              </w:rPr>
            </w:pPr>
            <w:r w:rsidRPr="00245EB6">
              <w:rPr>
                <w:rFonts w:eastAsia="Times New Roman" w:cs="Calibri"/>
                <w:color w:val="00000A"/>
                <w:kern w:val="1"/>
                <w:sz w:val="18"/>
                <w:szCs w:val="18"/>
                <w:lang w:val="fr-FR" w:eastAsia="zh-CN"/>
              </w:rPr>
              <w:t xml:space="preserve">Ce formulaire est à envoyer – </w:t>
            </w:r>
            <w:r w:rsidRPr="00245EB6">
              <w:rPr>
                <w:rFonts w:eastAsia="Times New Roman" w:cs="Calibri"/>
                <w:color w:val="00000A"/>
                <w:kern w:val="1"/>
                <w:sz w:val="18"/>
                <w:szCs w:val="18"/>
                <w:u w:val="single"/>
                <w:lang w:val="fr-FR" w:eastAsia="zh-CN"/>
              </w:rPr>
              <w:t xml:space="preserve">par lettre recommandée à la Poste et </w:t>
            </w:r>
            <w:r w:rsidRPr="00245EB6">
              <w:rPr>
                <w:rFonts w:eastAsia="Times New Roman" w:cs="Calibri"/>
                <w:b/>
                <w:kern w:val="1"/>
                <w:sz w:val="18"/>
                <w:szCs w:val="18"/>
                <w:u w:val="single"/>
                <w:lang w:val="fr-FR" w:eastAsia="zh-CN"/>
              </w:rPr>
              <w:t>au plus tard le 17 mars 2020</w:t>
            </w:r>
            <w:r w:rsidRPr="00245EB6">
              <w:rPr>
                <w:rFonts w:eastAsia="Times New Roman" w:cs="Calibri"/>
                <w:color w:val="000000"/>
                <w:kern w:val="1"/>
                <w:sz w:val="18"/>
                <w:szCs w:val="18"/>
                <w:u w:val="single"/>
                <w:lang w:val="fr-FR" w:eastAsia="zh-CN"/>
              </w:rPr>
              <w:t xml:space="preserve"> </w:t>
            </w:r>
            <w:r w:rsidRPr="00245EB6">
              <w:rPr>
                <w:rFonts w:eastAsia="Times New Roman" w:cs="Calibri"/>
                <w:color w:val="00000A"/>
                <w:kern w:val="1"/>
                <w:sz w:val="18"/>
                <w:szCs w:val="18"/>
                <w:lang w:val="fr-FR" w:eastAsia="zh-CN"/>
              </w:rPr>
              <w:t xml:space="preserve">(Cachet de </w:t>
            </w:r>
            <w:smartTag w:uri="urn:schemas-microsoft-com:office:smarttags" w:element="PersonName">
              <w:smartTagPr>
                <w:attr w:name="ProductID" w:val="la Poste"/>
              </w:smartTagPr>
              <w:r w:rsidRPr="00245EB6">
                <w:rPr>
                  <w:rFonts w:eastAsia="Times New Roman" w:cs="Calibri"/>
                  <w:color w:val="00000A"/>
                  <w:kern w:val="1"/>
                  <w:sz w:val="18"/>
                  <w:szCs w:val="18"/>
                  <w:lang w:val="fr-FR" w:eastAsia="zh-CN"/>
                </w:rPr>
                <w:t>la Poste</w:t>
              </w:r>
            </w:smartTag>
            <w:r w:rsidRPr="00245EB6">
              <w:rPr>
                <w:rFonts w:eastAsia="Times New Roman" w:cs="Calibri"/>
                <w:color w:val="00000A"/>
                <w:kern w:val="1"/>
                <w:sz w:val="18"/>
                <w:szCs w:val="18"/>
                <w:lang w:val="fr-FR" w:eastAsia="zh-CN"/>
              </w:rPr>
              <w:t xml:space="preserve"> faisant foi) – à :</w:t>
            </w:r>
          </w:p>
          <w:p w:rsidR="006E7009" w:rsidRPr="00245EB6" w:rsidRDefault="006E7009" w:rsidP="00B31030">
            <w:pPr>
              <w:tabs>
                <w:tab w:val="left" w:pos="600"/>
                <w:tab w:val="left" w:pos="1800"/>
                <w:tab w:val="left" w:pos="5760"/>
                <w:tab w:val="left" w:pos="7800"/>
                <w:tab w:val="left" w:pos="9214"/>
              </w:tabs>
              <w:spacing w:after="0" w:line="240" w:lineRule="auto"/>
              <w:jc w:val="center"/>
              <w:rPr>
                <w:rFonts w:eastAsia="Times New Roman" w:cs="Calibri"/>
                <w:color w:val="00000A"/>
                <w:kern w:val="1"/>
                <w:sz w:val="18"/>
                <w:szCs w:val="18"/>
                <w:lang w:val="fr-FR" w:eastAsia="zh-CN"/>
              </w:rPr>
            </w:pPr>
            <w:r w:rsidRPr="00245EB6">
              <w:rPr>
                <w:rFonts w:eastAsia="Times New Roman" w:cs="Calibri"/>
                <w:color w:val="00000A"/>
                <w:kern w:val="1"/>
                <w:sz w:val="18"/>
                <w:szCs w:val="18"/>
                <w:lang w:val="fr-FR" w:eastAsia="zh-CN"/>
              </w:rPr>
              <w:t>Wallonie Bruxelles Enseignement</w:t>
            </w:r>
          </w:p>
          <w:p w:rsidR="006E7009" w:rsidRPr="00245EB6" w:rsidRDefault="006E7009" w:rsidP="00B31030">
            <w:pPr>
              <w:tabs>
                <w:tab w:val="left" w:pos="600"/>
                <w:tab w:val="left" w:pos="1800"/>
                <w:tab w:val="left" w:pos="5760"/>
                <w:tab w:val="left" w:pos="7800"/>
                <w:tab w:val="left" w:pos="9214"/>
              </w:tabs>
              <w:spacing w:after="0" w:line="240" w:lineRule="auto"/>
              <w:jc w:val="center"/>
              <w:rPr>
                <w:rFonts w:eastAsia="Times New Roman" w:cs="Calibri"/>
                <w:color w:val="00000A"/>
                <w:kern w:val="1"/>
                <w:sz w:val="18"/>
                <w:szCs w:val="18"/>
                <w:lang w:val="fr-FR" w:eastAsia="zh-CN"/>
              </w:rPr>
            </w:pPr>
            <w:r w:rsidRPr="00245EB6">
              <w:rPr>
                <w:rFonts w:eastAsia="Times New Roman" w:cs="Calibri"/>
                <w:color w:val="00000A"/>
                <w:kern w:val="1"/>
                <w:sz w:val="18"/>
                <w:szCs w:val="18"/>
                <w:lang w:val="fr-FR" w:eastAsia="zh-CN"/>
              </w:rPr>
              <w:t>Direction générale des Personnels de l’enseignement organisé par la Fédération Wallonie-Bruxelles</w:t>
            </w:r>
          </w:p>
          <w:p w:rsidR="006E7009" w:rsidRPr="00245EB6" w:rsidRDefault="006E7009" w:rsidP="00B31030">
            <w:pPr>
              <w:tabs>
                <w:tab w:val="left" w:pos="600"/>
                <w:tab w:val="left" w:pos="1800"/>
                <w:tab w:val="left" w:pos="5760"/>
                <w:tab w:val="left" w:pos="7800"/>
                <w:tab w:val="left" w:pos="9214"/>
              </w:tabs>
              <w:spacing w:after="0" w:line="240" w:lineRule="auto"/>
              <w:jc w:val="center"/>
              <w:rPr>
                <w:rFonts w:eastAsia="Times New Roman" w:cs="Calibri"/>
                <w:color w:val="00000A"/>
                <w:kern w:val="1"/>
                <w:sz w:val="18"/>
                <w:szCs w:val="18"/>
                <w:lang w:val="fr-FR" w:eastAsia="zh-CN"/>
              </w:rPr>
            </w:pPr>
            <w:r w:rsidRPr="00245EB6">
              <w:rPr>
                <w:rFonts w:eastAsia="Times New Roman" w:cs="Calibri"/>
                <w:color w:val="00000A"/>
                <w:kern w:val="1"/>
                <w:sz w:val="18"/>
                <w:szCs w:val="18"/>
                <w:lang w:val="fr-FR" w:eastAsia="zh-CN"/>
              </w:rPr>
              <w:t>Direction de la Carrière</w:t>
            </w:r>
          </w:p>
          <w:p w:rsidR="006E7009" w:rsidRPr="00245EB6" w:rsidRDefault="006E7009" w:rsidP="00B31030">
            <w:pPr>
              <w:tabs>
                <w:tab w:val="left" w:pos="600"/>
                <w:tab w:val="left" w:pos="1800"/>
                <w:tab w:val="left" w:pos="5760"/>
                <w:tab w:val="left" w:pos="7800"/>
                <w:tab w:val="left" w:pos="9214"/>
              </w:tabs>
              <w:spacing w:after="0" w:line="240" w:lineRule="auto"/>
              <w:jc w:val="center"/>
              <w:rPr>
                <w:rFonts w:eastAsia="Times New Roman" w:cs="Calibri"/>
                <w:color w:val="00000A"/>
                <w:kern w:val="1"/>
                <w:sz w:val="18"/>
                <w:szCs w:val="18"/>
                <w:lang w:val="fr-FR" w:eastAsia="zh-CN"/>
              </w:rPr>
            </w:pPr>
            <w:r w:rsidRPr="00245EB6">
              <w:rPr>
                <w:rFonts w:eastAsia="Times New Roman" w:cs="Calibri"/>
                <w:color w:val="00000A"/>
                <w:kern w:val="1"/>
                <w:sz w:val="18"/>
                <w:szCs w:val="18"/>
                <w:lang w:val="fr-FR" w:eastAsia="zh-CN"/>
              </w:rPr>
              <w:t>City Center Office</w:t>
            </w:r>
          </w:p>
          <w:p w:rsidR="006E7009" w:rsidRPr="00245EB6" w:rsidRDefault="006E7009" w:rsidP="00B31030">
            <w:pPr>
              <w:tabs>
                <w:tab w:val="left" w:pos="600"/>
                <w:tab w:val="left" w:pos="1800"/>
                <w:tab w:val="left" w:pos="5760"/>
                <w:tab w:val="left" w:pos="7800"/>
                <w:tab w:val="left" w:pos="9214"/>
              </w:tabs>
              <w:spacing w:after="0" w:line="240" w:lineRule="auto"/>
              <w:jc w:val="center"/>
              <w:rPr>
                <w:rFonts w:eastAsia="Times New Roman" w:cs="Calibri"/>
                <w:color w:val="00000A"/>
                <w:kern w:val="1"/>
                <w:sz w:val="18"/>
                <w:szCs w:val="18"/>
                <w:lang w:val="fr-FR" w:eastAsia="zh-CN"/>
              </w:rPr>
            </w:pPr>
            <w:r w:rsidRPr="00245EB6">
              <w:rPr>
                <w:rFonts w:eastAsia="Times New Roman" w:cs="Calibri"/>
                <w:color w:val="00000A"/>
                <w:kern w:val="1"/>
                <w:sz w:val="18"/>
                <w:szCs w:val="18"/>
                <w:lang w:val="fr-FR" w:eastAsia="zh-CN"/>
              </w:rPr>
              <w:t>Boulevard du Jardin Botanique, 20-22 (local 2G27)</w:t>
            </w:r>
          </w:p>
          <w:p w:rsidR="006E7009" w:rsidRPr="00245EB6" w:rsidRDefault="006E7009" w:rsidP="00B31030">
            <w:pPr>
              <w:tabs>
                <w:tab w:val="left" w:pos="600"/>
                <w:tab w:val="left" w:pos="1800"/>
                <w:tab w:val="left" w:pos="5760"/>
                <w:tab w:val="left" w:pos="7800"/>
                <w:tab w:val="left" w:pos="9214"/>
              </w:tabs>
              <w:spacing w:after="0" w:line="240" w:lineRule="auto"/>
              <w:jc w:val="center"/>
              <w:rPr>
                <w:rFonts w:eastAsia="Times New Roman" w:cs="Calibri"/>
                <w:color w:val="00000A"/>
                <w:kern w:val="1"/>
                <w:sz w:val="18"/>
                <w:szCs w:val="18"/>
                <w:lang w:val="fr-FR" w:eastAsia="zh-CN"/>
              </w:rPr>
            </w:pPr>
            <w:r w:rsidRPr="00245EB6">
              <w:rPr>
                <w:rFonts w:eastAsia="Times New Roman" w:cs="Calibri"/>
                <w:color w:val="00000A"/>
                <w:kern w:val="1"/>
                <w:sz w:val="18"/>
                <w:szCs w:val="18"/>
                <w:lang w:val="fr-FR" w:eastAsia="zh-CN"/>
              </w:rPr>
              <w:t>1000 - Bruxelles</w:t>
            </w:r>
          </w:p>
        </w:tc>
      </w:tr>
    </w:tbl>
    <w:p w:rsidR="006E7009" w:rsidRDefault="006E7009"/>
    <w:sectPr w:rsidR="006E7009" w:rsidSect="001910FE">
      <w:type w:val="continuous"/>
      <w:pgSz w:w="16840" w:h="11907" w:orient="landscape" w:code="9"/>
      <w:pgMar w:top="454" w:right="567" w:bottom="340" w:left="567" w:header="284" w:footer="284" w:gutter="0"/>
      <w:cols w:space="708"/>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7009" w:rsidRDefault="006E7009" w:rsidP="006E7009">
      <w:pPr>
        <w:spacing w:after="0" w:line="240" w:lineRule="auto"/>
      </w:pPr>
      <w:r>
        <w:separator/>
      </w:r>
    </w:p>
  </w:endnote>
  <w:endnote w:type="continuationSeparator" w:id="0">
    <w:p w:rsidR="006E7009" w:rsidRDefault="006E7009" w:rsidP="006E70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7009" w:rsidRDefault="006E7009" w:rsidP="006E7009">
      <w:pPr>
        <w:spacing w:after="0" w:line="240" w:lineRule="auto"/>
      </w:pPr>
      <w:r>
        <w:separator/>
      </w:r>
    </w:p>
  </w:footnote>
  <w:footnote w:type="continuationSeparator" w:id="0">
    <w:p w:rsidR="006E7009" w:rsidRDefault="006E7009" w:rsidP="006E7009">
      <w:pPr>
        <w:spacing w:after="0" w:line="240" w:lineRule="auto"/>
      </w:pPr>
      <w:r>
        <w:continuationSeparator/>
      </w:r>
    </w:p>
  </w:footnote>
  <w:footnote w:id="1">
    <w:p w:rsidR="006E7009" w:rsidRPr="00FA36CF" w:rsidRDefault="006E7009" w:rsidP="006E7009">
      <w:pPr>
        <w:rPr>
          <w:rFonts w:cs="Calibri"/>
          <w:sz w:val="16"/>
          <w:szCs w:val="16"/>
        </w:rPr>
      </w:pPr>
      <w:r w:rsidRPr="00FA36CF">
        <w:rPr>
          <w:rStyle w:val="Appelnotedebasdep"/>
          <w:rFonts w:cs="Calibri"/>
          <w:sz w:val="16"/>
          <w:szCs w:val="16"/>
        </w:rPr>
        <w:footnoteRef/>
      </w:r>
      <w:r w:rsidRPr="00FA36CF">
        <w:rPr>
          <w:rFonts w:cs="Calibri"/>
          <w:sz w:val="16"/>
          <w:szCs w:val="16"/>
        </w:rPr>
        <w:t xml:space="preserve"> Soit assistant, accompagnateur, professeur, professeur-assistant, chargé de programmation, chargé de travaux, chargé d’enseignement ou conférencier. </w:t>
      </w:r>
    </w:p>
    <w:p w:rsidR="006E7009" w:rsidRPr="00FA36CF" w:rsidRDefault="006E7009" w:rsidP="006E7009">
      <w:pPr>
        <w:rPr>
          <w:rFonts w:cs="Calibri"/>
          <w:sz w:val="16"/>
          <w:szCs w:val="16"/>
        </w:rPr>
      </w:pPr>
      <w:r w:rsidRPr="00FA36CF">
        <w:rPr>
          <w:rFonts w:cs="Calibri"/>
          <w:sz w:val="16"/>
          <w:szCs w:val="16"/>
        </w:rPr>
        <w:t xml:space="preserve">Les candidats pour les emplois de </w:t>
      </w:r>
      <w:r w:rsidRPr="00FA36CF">
        <w:rPr>
          <w:rFonts w:cs="Calibri"/>
          <w:sz w:val="16"/>
          <w:szCs w:val="16"/>
          <w:u w:val="single"/>
        </w:rPr>
        <w:t>chargé d’enseignement</w:t>
      </w:r>
      <w:r w:rsidRPr="00FA36CF">
        <w:rPr>
          <w:rFonts w:cs="Calibri"/>
          <w:sz w:val="16"/>
          <w:szCs w:val="16"/>
        </w:rPr>
        <w:t xml:space="preserve"> doivent faire preuve d’une expérience utile de six ans dans la fonction </w:t>
      </w:r>
      <w:r w:rsidRPr="00D460FD">
        <w:rPr>
          <w:rFonts w:cs="Calibri"/>
          <w:sz w:val="16"/>
          <w:szCs w:val="16"/>
        </w:rPr>
        <w:t>de professeur, professeur-assistant, d’accompagnateur ou d’assistant</w:t>
      </w:r>
      <w:r w:rsidRPr="00FA36CF">
        <w:rPr>
          <w:rFonts w:cs="Calibri"/>
          <w:sz w:val="16"/>
          <w:szCs w:val="16"/>
        </w:rPr>
        <w:t>, dont deux ans au moins dans l’Ecole supérieure des Arts où est effectuée la désignation.</w:t>
      </w:r>
    </w:p>
  </w:footnote>
  <w:footnote w:id="2">
    <w:p w:rsidR="006E7009" w:rsidRPr="00FA36CF" w:rsidRDefault="006E7009" w:rsidP="006E7009">
      <w:pPr>
        <w:pStyle w:val="Notedebasdepage"/>
        <w:rPr>
          <w:rFonts w:cs="Calibri"/>
          <w:sz w:val="16"/>
          <w:szCs w:val="16"/>
        </w:rPr>
      </w:pPr>
      <w:r w:rsidRPr="00FA36CF">
        <w:rPr>
          <w:rStyle w:val="Appelnotedebasdep"/>
          <w:rFonts w:cs="Calibri"/>
          <w:sz w:val="16"/>
          <w:szCs w:val="16"/>
        </w:rPr>
        <w:footnoteRef/>
      </w:r>
      <w:r w:rsidRPr="00FA36CF">
        <w:rPr>
          <w:rFonts w:cs="Calibri"/>
          <w:sz w:val="16"/>
          <w:szCs w:val="16"/>
        </w:rPr>
        <w:t xml:space="preserve"> Soit APVE, MUS, TAP ou ASTDC.</w:t>
      </w:r>
    </w:p>
  </w:footnote>
  <w:footnote w:id="3">
    <w:p w:rsidR="006E7009" w:rsidRPr="00FA36CF" w:rsidRDefault="006E7009" w:rsidP="006E7009">
      <w:pPr>
        <w:pStyle w:val="Notedebasdepage"/>
        <w:rPr>
          <w:rFonts w:cs="Calibri"/>
          <w:sz w:val="16"/>
          <w:szCs w:val="16"/>
        </w:rPr>
      </w:pPr>
      <w:r w:rsidRPr="00FA36CF">
        <w:rPr>
          <w:rStyle w:val="Appelnotedebasdep"/>
          <w:rFonts w:cs="Calibri"/>
          <w:sz w:val="16"/>
          <w:szCs w:val="16"/>
        </w:rPr>
        <w:footnoteRef/>
      </w:r>
      <w:r w:rsidRPr="00FA36CF">
        <w:rPr>
          <w:rFonts w:cs="Calibri"/>
          <w:sz w:val="16"/>
          <w:szCs w:val="16"/>
        </w:rPr>
        <w:t xml:space="preserve"> Soit A (artistique), T (technique) ou G (général)</w:t>
      </w:r>
    </w:p>
  </w:footnote>
  <w:footnote w:id="4">
    <w:p w:rsidR="006E7009" w:rsidRPr="00FA36CF" w:rsidRDefault="006E7009" w:rsidP="006E7009">
      <w:pPr>
        <w:pStyle w:val="Notedebasdepage"/>
        <w:rPr>
          <w:rFonts w:cs="Calibri"/>
          <w:sz w:val="16"/>
          <w:szCs w:val="16"/>
        </w:rPr>
      </w:pPr>
      <w:r w:rsidRPr="00FA36CF">
        <w:rPr>
          <w:rStyle w:val="Appelnotedebasdep"/>
          <w:rFonts w:cs="Calibri"/>
          <w:sz w:val="16"/>
          <w:szCs w:val="16"/>
        </w:rPr>
        <w:footnoteRef/>
      </w:r>
      <w:r w:rsidRPr="00FA36CF">
        <w:rPr>
          <w:rFonts w:cs="Calibri"/>
          <w:sz w:val="16"/>
          <w:szCs w:val="16"/>
        </w:rPr>
        <w:t xml:space="preserve"> DCA= demande de changement d’affectation, valable uniquement si vous êtes actuellement membre du personnel en disponibilité par défaut d’emploi dans une ESA organisée par </w:t>
      </w:r>
      <w:smartTag w:uri="urn:schemas-microsoft-com:office:smarttags" w:element="PersonName">
        <w:smartTagPr>
          <w:attr w:name="ProductID" w:val="la FWB"/>
        </w:smartTagPr>
        <w:r w:rsidRPr="00FA36CF">
          <w:rPr>
            <w:rFonts w:cs="Calibri"/>
            <w:sz w:val="16"/>
            <w:szCs w:val="16"/>
          </w:rPr>
          <w:t>la FWB</w:t>
        </w:r>
      </w:smartTag>
      <w:r w:rsidRPr="00FA36CF">
        <w:rPr>
          <w:rFonts w:cs="Calibri"/>
          <w:sz w:val="16"/>
          <w:szCs w:val="16"/>
        </w:rPr>
        <w:t xml:space="preserve"> ; </w:t>
      </w:r>
    </w:p>
    <w:p w:rsidR="006E7009" w:rsidRPr="00FA36CF" w:rsidRDefault="006E7009" w:rsidP="006E7009">
      <w:pPr>
        <w:pStyle w:val="Notedebasdepage"/>
        <w:rPr>
          <w:rFonts w:cs="Calibri"/>
          <w:sz w:val="16"/>
          <w:szCs w:val="16"/>
        </w:rPr>
      </w:pPr>
      <w:r w:rsidRPr="00FA36CF">
        <w:rPr>
          <w:rFonts w:cs="Calibri"/>
          <w:sz w:val="16"/>
          <w:szCs w:val="16"/>
        </w:rPr>
        <w:t xml:space="preserve">DM = demande de mutation valable uniquement  si vous êtes actuellement nommé dans une ESA organisée par </w:t>
      </w:r>
      <w:smartTag w:uri="urn:schemas-microsoft-com:office:smarttags" w:element="PersonName">
        <w:smartTagPr>
          <w:attr w:name="ProductID" w:val="la FWB"/>
        </w:smartTagPr>
        <w:r w:rsidRPr="00FA36CF">
          <w:rPr>
            <w:rFonts w:cs="Calibri"/>
            <w:sz w:val="16"/>
            <w:szCs w:val="16"/>
          </w:rPr>
          <w:t>la FWB</w:t>
        </w:r>
      </w:smartTag>
      <w:r w:rsidRPr="00FA36CF">
        <w:rPr>
          <w:rFonts w:cs="Calibri"/>
          <w:sz w:val="16"/>
          <w:szCs w:val="16"/>
        </w:rPr>
        <w:t> ;</w:t>
      </w:r>
    </w:p>
    <w:p w:rsidR="006E7009" w:rsidRPr="00FA36CF" w:rsidRDefault="006E7009" w:rsidP="006E7009">
      <w:pPr>
        <w:pStyle w:val="Notedebasdepage"/>
        <w:rPr>
          <w:rFonts w:cs="Calibri"/>
          <w:sz w:val="16"/>
          <w:szCs w:val="16"/>
        </w:rPr>
      </w:pPr>
      <w:r w:rsidRPr="00FA36CF">
        <w:rPr>
          <w:rFonts w:cs="Calibri"/>
          <w:sz w:val="16"/>
          <w:szCs w:val="16"/>
        </w:rPr>
        <w:t xml:space="preserve">DEC = demande d’extension de charge, valable uniquement si vous êtes actuellement nommé dans une ESA organisée par </w:t>
      </w:r>
      <w:smartTag w:uri="urn:schemas-microsoft-com:office:smarttags" w:element="PersonName">
        <w:smartTagPr>
          <w:attr w:name="ProductID" w:val="la FWB"/>
        </w:smartTagPr>
        <w:r w:rsidRPr="00FA36CF">
          <w:rPr>
            <w:rFonts w:cs="Calibri"/>
            <w:sz w:val="16"/>
            <w:szCs w:val="16"/>
          </w:rPr>
          <w:t>la FWB</w:t>
        </w:r>
      </w:smartTag>
      <w:r w:rsidRPr="00FA36CF">
        <w:rPr>
          <w:rFonts w:cs="Calibri"/>
          <w:sz w:val="16"/>
          <w:szCs w:val="16"/>
        </w:rPr>
        <w:t> ;</w:t>
      </w:r>
    </w:p>
    <w:p w:rsidR="006E7009" w:rsidRPr="00FA36CF" w:rsidRDefault="006E7009" w:rsidP="006E7009">
      <w:pPr>
        <w:pStyle w:val="Notedebasdepage"/>
        <w:rPr>
          <w:rFonts w:cs="Calibri"/>
          <w:sz w:val="16"/>
          <w:szCs w:val="16"/>
        </w:rPr>
      </w:pPr>
      <w:r w:rsidRPr="00FA36CF">
        <w:rPr>
          <w:rFonts w:cs="Calibri"/>
          <w:sz w:val="16"/>
          <w:szCs w:val="16"/>
        </w:rPr>
        <w:t xml:space="preserve">TDIEC= demande d’extension de charge, valable uniquement si vous êtes actuellement temporaire à durée indéterminée dans une ESA organisée par </w:t>
      </w:r>
      <w:smartTag w:uri="urn:schemas-microsoft-com:office:smarttags" w:element="PersonName">
        <w:smartTagPr>
          <w:attr w:name="ProductID" w:val="la FWB"/>
        </w:smartTagPr>
        <w:r w:rsidRPr="00FA36CF">
          <w:rPr>
            <w:rFonts w:cs="Calibri"/>
            <w:sz w:val="16"/>
            <w:szCs w:val="16"/>
          </w:rPr>
          <w:t>la FWB</w:t>
        </w:r>
      </w:smartTag>
      <w:r w:rsidRPr="00FA36CF">
        <w:rPr>
          <w:rFonts w:cs="Calibri"/>
          <w:sz w:val="16"/>
          <w:szCs w:val="16"/>
        </w:rPr>
        <w:t> ;</w:t>
      </w:r>
    </w:p>
    <w:p w:rsidR="006E7009" w:rsidRPr="00FA36CF" w:rsidRDefault="006E7009" w:rsidP="006E7009">
      <w:pPr>
        <w:pStyle w:val="Notedebasdepage"/>
        <w:rPr>
          <w:rFonts w:cs="Calibri"/>
          <w:sz w:val="16"/>
          <w:szCs w:val="16"/>
        </w:rPr>
      </w:pPr>
      <w:r w:rsidRPr="00FA36CF">
        <w:rPr>
          <w:rFonts w:cs="Calibri"/>
          <w:sz w:val="16"/>
          <w:szCs w:val="16"/>
        </w:rPr>
        <w:t>CTDI = demande de désignation à durée indéterminée, valable uniquement pour les candidats qui ont été désignés à durée déterminée pour l’année académique 2018-2019 dans un emploi d’accompagnateur, de chargé d’enseignement ou de professeur déclaré vacant lors de l’appel au Moniteur belge de mars 2018, ou pour l’année académique 2017-2018 dans un emploi déclaré vacant d’accompagnateur, de chargé d’enseignement et de professeur, si lors de l’appel au Moniteur belge de mars 2017 et dont la désignation a été reconduite une seconde fois à durée déterminée pour l’année académique 2018-2019, peuvent être désignés à durée indéterminée dans l’emploi vacant qu’ils occupaient, à condition que le rapport sur leur manière de servir établi par le directeur de l’Ecole supérieure des Arts porte la mention « a satisfait ». Les candidats désignés au cours de l’année académique 2018-2019 en application de l’article 105 du décret du 20 décembre 2001 ne sont pas concernés.</w:t>
      </w:r>
    </w:p>
    <w:p w:rsidR="006E7009" w:rsidRDefault="006E7009" w:rsidP="006E7009">
      <w:pPr>
        <w:tabs>
          <w:tab w:val="left" w:pos="284"/>
          <w:tab w:val="left" w:pos="567"/>
          <w:tab w:val="left" w:pos="1134"/>
        </w:tabs>
        <w:rPr>
          <w:sz w:val="16"/>
          <w:szCs w:val="16"/>
        </w:rPr>
      </w:pPr>
      <w:r w:rsidRPr="00FA36CF">
        <w:rPr>
          <w:rFonts w:cs="Calibri"/>
          <w:sz w:val="16"/>
          <w:szCs w:val="16"/>
        </w:rPr>
        <w:t>CTDD = demande de désignati</w:t>
      </w:r>
      <w:r>
        <w:rPr>
          <w:rFonts w:cs="Calibri"/>
          <w:sz w:val="16"/>
          <w:szCs w:val="16"/>
        </w:rPr>
        <w:t>on à durée déterminée, pour tous</w:t>
      </w:r>
      <w:r w:rsidRPr="00FA36CF">
        <w:rPr>
          <w:rFonts w:cs="Calibri"/>
          <w:sz w:val="16"/>
          <w:szCs w:val="16"/>
        </w:rPr>
        <w:t xml:space="preserve"> les autres cas.</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7009"/>
    <w:rsid w:val="001910FE"/>
    <w:rsid w:val="002C4DA7"/>
    <w:rsid w:val="006E7009"/>
    <w:rsid w:val="008B468D"/>
    <w:rsid w:val="00A67A62"/>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5:chartTrackingRefBased/>
  <w15:docId w15:val="{6FD5F4CF-EA3C-488F-B757-6F0C32D88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HAnsi" w:hAnsi="Calibri" w:cstheme="minorBidi"/>
        <w:kern w:val="2"/>
        <w:sz w:val="22"/>
        <w:szCs w:val="22"/>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7009"/>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uiPriority w:val="99"/>
    <w:semiHidden/>
    <w:unhideWhenUsed/>
    <w:rsid w:val="006E7009"/>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6E7009"/>
    <w:rPr>
      <w:sz w:val="20"/>
      <w:szCs w:val="20"/>
    </w:rPr>
  </w:style>
  <w:style w:type="character" w:styleId="Appelnotedebasdep">
    <w:name w:val="footnote reference"/>
    <w:rsid w:val="006E700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enseignement.be/circulaire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enseignement.be/circulaires"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747</Words>
  <Characters>4113</Characters>
  <Application>Microsoft Office Word</Application>
  <DocSecurity>0</DocSecurity>
  <Lines>34</Lines>
  <Paragraphs>9</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4851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AHMED Chiraz</dc:creator>
  <cp:keywords/>
  <dc:description/>
  <cp:lastModifiedBy>AHMED Chiraz</cp:lastModifiedBy>
  <cp:revision>1</cp:revision>
  <dcterms:created xsi:type="dcterms:W3CDTF">2020-02-26T10:26:00Z</dcterms:created>
  <dcterms:modified xsi:type="dcterms:W3CDTF">2020-02-26T10:28:00Z</dcterms:modified>
</cp:coreProperties>
</file>